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8" w:type="dxa"/>
        <w:tblLook w:val="04A0" w:firstRow="1" w:lastRow="0" w:firstColumn="1" w:lastColumn="0" w:noHBand="0" w:noVBand="1"/>
      </w:tblPr>
      <w:tblGrid>
        <w:gridCol w:w="3539"/>
        <w:gridCol w:w="3614"/>
        <w:gridCol w:w="3615"/>
      </w:tblGrid>
      <w:tr w:rsidR="002E0502" w:rsidRPr="004A480A" w14:paraId="48EE0C7C" w14:textId="77777777" w:rsidTr="00EF76A9">
        <w:tc>
          <w:tcPr>
            <w:tcW w:w="3539" w:type="dxa"/>
          </w:tcPr>
          <w:p w14:paraId="0DED6CF6" w14:textId="77777777" w:rsidR="002E0502" w:rsidRPr="004A480A" w:rsidRDefault="002E0502" w:rsidP="004A480A">
            <w:pPr>
              <w:jc w:val="center"/>
              <w:rPr>
                <w:b/>
                <w:color w:val="000000" w:themeColor="text1"/>
                <w:sz w:val="18"/>
                <w:szCs w:val="18"/>
              </w:rPr>
            </w:pPr>
            <w:r w:rsidRPr="004A480A">
              <w:rPr>
                <w:b/>
                <w:color w:val="000000" w:themeColor="text1"/>
                <w:sz w:val="18"/>
                <w:szCs w:val="18"/>
              </w:rPr>
              <w:t>Focus</w:t>
            </w:r>
          </w:p>
        </w:tc>
        <w:tc>
          <w:tcPr>
            <w:tcW w:w="7229" w:type="dxa"/>
            <w:gridSpan w:val="2"/>
          </w:tcPr>
          <w:p w14:paraId="7647BDA4" w14:textId="77777777" w:rsidR="002E0502" w:rsidRPr="004A480A" w:rsidRDefault="002E0502" w:rsidP="004A480A">
            <w:pPr>
              <w:jc w:val="center"/>
              <w:rPr>
                <w:b/>
                <w:color w:val="000000" w:themeColor="text1"/>
                <w:sz w:val="18"/>
                <w:szCs w:val="18"/>
              </w:rPr>
            </w:pPr>
            <w:r w:rsidRPr="004A480A">
              <w:rPr>
                <w:b/>
                <w:color w:val="000000" w:themeColor="text1"/>
                <w:sz w:val="18"/>
                <w:szCs w:val="18"/>
              </w:rPr>
              <w:t>Completed</w:t>
            </w:r>
          </w:p>
          <w:p w14:paraId="248622B4" w14:textId="0AC9AEE8" w:rsidR="002E0502" w:rsidRPr="004A480A" w:rsidRDefault="002E0502" w:rsidP="004A480A">
            <w:pPr>
              <w:jc w:val="center"/>
              <w:rPr>
                <w:b/>
                <w:color w:val="000000" w:themeColor="text1"/>
                <w:sz w:val="18"/>
                <w:szCs w:val="18"/>
              </w:rPr>
            </w:pPr>
            <w:r w:rsidRPr="004A480A">
              <w:rPr>
                <w:b/>
                <w:color w:val="000000" w:themeColor="text1"/>
                <w:sz w:val="18"/>
                <w:szCs w:val="18"/>
              </w:rPr>
              <w:t>Evidenced located</w:t>
            </w:r>
          </w:p>
        </w:tc>
      </w:tr>
      <w:tr w:rsidR="002E0502" w:rsidRPr="004A480A" w14:paraId="6D9CF282" w14:textId="77777777" w:rsidTr="00EF76A9">
        <w:tc>
          <w:tcPr>
            <w:tcW w:w="3539" w:type="dxa"/>
          </w:tcPr>
          <w:p w14:paraId="348C476A" w14:textId="77777777" w:rsidR="002E0502" w:rsidRDefault="002E0502" w:rsidP="002E0502">
            <w:pPr>
              <w:rPr>
                <w:color w:val="000000" w:themeColor="text1"/>
                <w:sz w:val="18"/>
                <w:szCs w:val="18"/>
              </w:rPr>
            </w:pPr>
            <w:r w:rsidRPr="004A480A">
              <w:rPr>
                <w:b/>
                <w:i/>
                <w:color w:val="000000" w:themeColor="text1"/>
                <w:sz w:val="18"/>
                <w:szCs w:val="18"/>
                <w:highlight w:val="green"/>
                <w:u w:val="single"/>
              </w:rPr>
              <w:t>Class rules</w:t>
            </w:r>
            <w:r w:rsidRPr="004A480A">
              <w:rPr>
                <w:color w:val="000000" w:themeColor="text1"/>
                <w:sz w:val="18"/>
                <w:szCs w:val="18"/>
              </w:rPr>
              <w:t xml:space="preserve"> </w:t>
            </w:r>
          </w:p>
          <w:p w14:paraId="211909D1" w14:textId="589A5A6F" w:rsidR="002E0502" w:rsidRDefault="002E0502" w:rsidP="002E0502">
            <w:pPr>
              <w:rPr>
                <w:color w:val="000000" w:themeColor="text1"/>
                <w:sz w:val="18"/>
                <w:szCs w:val="18"/>
              </w:rPr>
            </w:pPr>
            <w:r>
              <w:rPr>
                <w:color w:val="000000" w:themeColor="text1"/>
                <w:sz w:val="18"/>
                <w:szCs w:val="18"/>
              </w:rPr>
              <w:t xml:space="preserve">Why do we have rules? </w:t>
            </w:r>
          </w:p>
          <w:p w14:paraId="1D7204AA" w14:textId="6EADEAE3" w:rsidR="002E0502" w:rsidRDefault="002E0502" w:rsidP="002E0502">
            <w:pPr>
              <w:rPr>
                <w:color w:val="000000" w:themeColor="text1"/>
                <w:sz w:val="18"/>
                <w:szCs w:val="18"/>
              </w:rPr>
            </w:pPr>
            <w:r>
              <w:rPr>
                <w:color w:val="000000" w:themeColor="text1"/>
                <w:sz w:val="18"/>
                <w:szCs w:val="18"/>
              </w:rPr>
              <w:t>What British Value do rules link to?</w:t>
            </w:r>
          </w:p>
          <w:p w14:paraId="04013302" w14:textId="77777777" w:rsidR="002E0502" w:rsidRDefault="002E0502">
            <w:pPr>
              <w:rPr>
                <w:color w:val="000000" w:themeColor="text1"/>
                <w:sz w:val="18"/>
                <w:szCs w:val="18"/>
              </w:rPr>
            </w:pPr>
            <w:r>
              <w:rPr>
                <w:color w:val="000000" w:themeColor="text1"/>
                <w:sz w:val="18"/>
                <w:szCs w:val="18"/>
              </w:rPr>
              <w:t>What are our three key words that we need to be?</w:t>
            </w:r>
          </w:p>
          <w:p w14:paraId="180CDCFB" w14:textId="217BF0EB" w:rsidR="002E0502" w:rsidRPr="004A480A" w:rsidRDefault="002E0502">
            <w:pPr>
              <w:rPr>
                <w:color w:val="000000" w:themeColor="text1"/>
                <w:sz w:val="18"/>
                <w:szCs w:val="18"/>
              </w:rPr>
            </w:pPr>
            <w:r>
              <w:rPr>
                <w:color w:val="000000" w:themeColor="text1"/>
                <w:sz w:val="18"/>
                <w:szCs w:val="18"/>
              </w:rPr>
              <w:t>When you are behaving well, how do you know?</w:t>
            </w:r>
          </w:p>
        </w:tc>
        <w:tc>
          <w:tcPr>
            <w:tcW w:w="7229" w:type="dxa"/>
            <w:gridSpan w:val="2"/>
          </w:tcPr>
          <w:p w14:paraId="55D689DE" w14:textId="70717449" w:rsidR="002E0502" w:rsidRDefault="00EF76A9">
            <w:pPr>
              <w:rPr>
                <w:color w:val="000000" w:themeColor="text1"/>
                <w:sz w:val="18"/>
                <w:szCs w:val="18"/>
              </w:rPr>
            </w:pPr>
            <w:r>
              <w:rPr>
                <w:color w:val="000000" w:themeColor="text1"/>
                <w:sz w:val="18"/>
                <w:szCs w:val="18"/>
              </w:rPr>
              <w:t xml:space="preserve">Class Rules in </w:t>
            </w:r>
            <w:r w:rsidR="007327A9">
              <w:rPr>
                <w:color w:val="000000" w:themeColor="text1"/>
                <w:sz w:val="18"/>
                <w:szCs w:val="18"/>
              </w:rPr>
              <w:t>Tapestry</w:t>
            </w:r>
            <w:r>
              <w:rPr>
                <w:color w:val="000000" w:themeColor="text1"/>
                <w:sz w:val="18"/>
                <w:szCs w:val="18"/>
              </w:rPr>
              <w:t xml:space="preserve"> </w:t>
            </w:r>
          </w:p>
          <w:p w14:paraId="24CF0DD9" w14:textId="77777777" w:rsidR="00EF76A9" w:rsidRDefault="00EF76A9">
            <w:p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w:t>
            </w:r>
            <w:proofErr w:type="gramStart"/>
            <w:r>
              <w:rPr>
                <w:color w:val="000000" w:themeColor="text1"/>
                <w:sz w:val="18"/>
                <w:szCs w:val="18"/>
              </w:rPr>
              <w:t>1  -</w:t>
            </w:r>
            <w:proofErr w:type="gramEnd"/>
            <w:r>
              <w:rPr>
                <w:color w:val="000000" w:themeColor="text1"/>
                <w:sz w:val="18"/>
                <w:szCs w:val="18"/>
              </w:rPr>
              <w:t xml:space="preserve"> “We have to kind safe and responsible, we need to make everyone feel safe and happy.  We have to listen to be responsible and pay attention – rules make it fair. Jesus told us to be kind and help everyone.”</w:t>
            </w:r>
          </w:p>
          <w:p w14:paraId="17CE3368" w14:textId="250D341E" w:rsidR="007327A9" w:rsidRDefault="00320C15">
            <w:p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2 “We need rules to be safe – rules are everywhere.” Jesus told us to love everyone – we have to follow this rule.</w:t>
            </w:r>
          </w:p>
          <w:p w14:paraId="4FAF964D" w14:textId="19C4FC25" w:rsidR="0032583B" w:rsidRDefault="0032583B">
            <w:p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3 “ We need to be safe kind and responsible, we have </w:t>
            </w:r>
            <w:r w:rsidR="007327A9">
              <w:rPr>
                <w:color w:val="000000" w:themeColor="text1"/>
                <w:sz w:val="18"/>
                <w:szCs w:val="18"/>
              </w:rPr>
              <w:t xml:space="preserve">to love everyone and never give up </w:t>
            </w:r>
            <w:r>
              <w:rPr>
                <w:color w:val="000000" w:themeColor="text1"/>
                <w:sz w:val="18"/>
                <w:szCs w:val="18"/>
              </w:rPr>
              <w:t>to show good behaviour to inspire others – we need everyone to feel safe</w:t>
            </w:r>
            <w:r w:rsidR="007327A9">
              <w:rPr>
                <w:color w:val="000000" w:themeColor="text1"/>
                <w:sz w:val="18"/>
                <w:szCs w:val="18"/>
              </w:rPr>
              <w:t>”</w:t>
            </w:r>
          </w:p>
          <w:p w14:paraId="2E1879D9" w14:textId="4F86D08E" w:rsidR="007327A9" w:rsidRPr="00B5148B" w:rsidRDefault="007327A9">
            <w:pPr>
              <w:rPr>
                <w:color w:val="FF0000"/>
                <w:sz w:val="18"/>
                <w:szCs w:val="18"/>
              </w:rPr>
            </w:pPr>
            <w:r w:rsidRPr="00B5148B">
              <w:rPr>
                <w:color w:val="FF0000"/>
                <w:sz w:val="18"/>
                <w:szCs w:val="18"/>
              </w:rPr>
              <w:t xml:space="preserve">“If Jesus gave us a rule it would be to love everyone because love spreads. Our school is a place where everyone feels safe, loved and helped. We are all trying to be saints but if we do something wrong then we are forgiven and have to try again </w:t>
            </w:r>
            <w:r w:rsidR="00B5148B" w:rsidRPr="00B5148B">
              <w:rPr>
                <w:color w:val="FF0000"/>
                <w:sz w:val="18"/>
                <w:szCs w:val="18"/>
              </w:rPr>
              <w:t>–</w:t>
            </w:r>
            <w:r w:rsidRPr="00B5148B">
              <w:rPr>
                <w:color w:val="FF0000"/>
                <w:sz w:val="18"/>
                <w:szCs w:val="18"/>
              </w:rPr>
              <w:t xml:space="preserve"> </w:t>
            </w:r>
            <w:r w:rsidR="00B5148B" w:rsidRPr="00B5148B">
              <w:rPr>
                <w:color w:val="FF0000"/>
                <w:sz w:val="18"/>
                <w:szCs w:val="18"/>
              </w:rPr>
              <w:t>we feel protected and are guided.”</w:t>
            </w:r>
          </w:p>
          <w:p w14:paraId="1110A12E" w14:textId="01FBBFE4" w:rsidR="00320C15" w:rsidRDefault="00320C15">
            <w:p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4 “ It is about the rule of law – We have to be kind safe a responsible – we have to be loving to others and good role models so that we make people do the right thing too”</w:t>
            </w:r>
          </w:p>
          <w:p w14:paraId="31FD3B50" w14:textId="4FB813DB" w:rsidR="00B5148B" w:rsidRDefault="00B5148B">
            <w:p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5 </w:t>
            </w:r>
            <w:proofErr w:type="gramStart"/>
            <w:r>
              <w:rPr>
                <w:color w:val="000000" w:themeColor="text1"/>
                <w:sz w:val="18"/>
                <w:szCs w:val="18"/>
              </w:rPr>
              <w:t>“ We</w:t>
            </w:r>
            <w:proofErr w:type="gramEnd"/>
            <w:r>
              <w:rPr>
                <w:color w:val="000000" w:themeColor="text1"/>
                <w:sz w:val="18"/>
                <w:szCs w:val="18"/>
              </w:rPr>
              <w:t xml:space="preserve"> have class rules to be safe, kind and responsible so everyone can learn well. If we are good this spreads and we get respect and kindness back.</w:t>
            </w:r>
          </w:p>
          <w:p w14:paraId="63DEAB46" w14:textId="387B5717" w:rsidR="00B5148B" w:rsidRPr="0006548D" w:rsidRDefault="00B5148B">
            <w:pPr>
              <w:rPr>
                <w:color w:val="FF0000"/>
                <w:sz w:val="18"/>
                <w:szCs w:val="18"/>
              </w:rPr>
            </w:pPr>
            <w:r w:rsidRPr="0006548D">
              <w:rPr>
                <w:color w:val="FF0000"/>
                <w:sz w:val="18"/>
                <w:szCs w:val="18"/>
              </w:rPr>
              <w:t>Jesus wants us to look after his world so it is a safe place he wants us to try to be like him. Our school is like a home of faith, we think of others, learn more about Jesus and we respect everyone. We are all forgiven when we do something wrong</w:t>
            </w:r>
            <w:r w:rsidR="0006548D" w:rsidRPr="0006548D">
              <w:rPr>
                <w:color w:val="FF0000"/>
                <w:sz w:val="18"/>
                <w:szCs w:val="18"/>
              </w:rPr>
              <w:t>, it is like a</w:t>
            </w:r>
            <w:r w:rsidRPr="0006548D">
              <w:rPr>
                <w:color w:val="FF0000"/>
                <w:sz w:val="18"/>
                <w:szCs w:val="18"/>
              </w:rPr>
              <w:t xml:space="preserve"> shield of love” </w:t>
            </w:r>
          </w:p>
          <w:p w14:paraId="7B4A549D" w14:textId="192AA314" w:rsidR="00320C15" w:rsidRPr="004A480A" w:rsidRDefault="00B53EDE">
            <w:p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6: </w:t>
            </w:r>
            <w:r w:rsidR="00AD7FBC">
              <w:rPr>
                <w:color w:val="000000" w:themeColor="text1"/>
                <w:sz w:val="18"/>
                <w:szCs w:val="18"/>
              </w:rPr>
              <w:t xml:space="preserve">Safe kind and responsible – kind by helping others and being kind by showing mutual respect and love to one another. We are all equal so Jesus wants us to remember we are all part of God’s family. </w:t>
            </w:r>
          </w:p>
        </w:tc>
      </w:tr>
      <w:tr w:rsidR="002E0502" w:rsidRPr="004A480A" w14:paraId="02911101" w14:textId="77777777" w:rsidTr="00EF76A9">
        <w:tc>
          <w:tcPr>
            <w:tcW w:w="3539" w:type="dxa"/>
          </w:tcPr>
          <w:p w14:paraId="442FC8CC" w14:textId="272250E7" w:rsidR="002E0502" w:rsidRPr="004A480A" w:rsidRDefault="002E0502" w:rsidP="002E0502">
            <w:pPr>
              <w:rPr>
                <w:color w:val="000000" w:themeColor="text1"/>
                <w:sz w:val="18"/>
                <w:szCs w:val="18"/>
              </w:rPr>
            </w:pPr>
            <w:r w:rsidRPr="004A480A">
              <w:rPr>
                <w:b/>
                <w:i/>
                <w:color w:val="000000" w:themeColor="text1"/>
                <w:sz w:val="18"/>
                <w:szCs w:val="18"/>
                <w:highlight w:val="green"/>
                <w:u w:val="single"/>
              </w:rPr>
              <w:t>Child Protection Policy</w:t>
            </w:r>
            <w:r w:rsidRPr="004A480A">
              <w:rPr>
                <w:b/>
                <w:i/>
                <w:color w:val="000000" w:themeColor="text1"/>
                <w:sz w:val="18"/>
                <w:szCs w:val="18"/>
                <w:u w:val="single"/>
              </w:rPr>
              <w:t xml:space="preserve"> </w:t>
            </w:r>
            <w:r>
              <w:rPr>
                <w:b/>
                <w:i/>
                <w:color w:val="000000" w:themeColor="text1"/>
                <w:sz w:val="18"/>
                <w:szCs w:val="18"/>
                <w:u w:val="single"/>
              </w:rPr>
              <w:t>Who are our trusted adults?</w:t>
            </w:r>
          </w:p>
        </w:tc>
        <w:tc>
          <w:tcPr>
            <w:tcW w:w="7229" w:type="dxa"/>
            <w:gridSpan w:val="2"/>
          </w:tcPr>
          <w:p w14:paraId="49D4FDE2" w14:textId="79465C8B" w:rsidR="005B4508" w:rsidRDefault="00EF76A9">
            <w:pPr>
              <w:rPr>
                <w:color w:val="000000" w:themeColor="text1"/>
                <w:sz w:val="18"/>
                <w:szCs w:val="18"/>
              </w:rPr>
            </w:pPr>
            <w:r>
              <w:rPr>
                <w:color w:val="000000" w:themeColor="text1"/>
                <w:sz w:val="18"/>
                <w:szCs w:val="18"/>
              </w:rPr>
              <w:t>Trusted adults – all pupils listed teachers</w:t>
            </w:r>
            <w:r w:rsidR="0032583B">
              <w:rPr>
                <w:color w:val="000000" w:themeColor="text1"/>
                <w:sz w:val="18"/>
                <w:szCs w:val="18"/>
              </w:rPr>
              <w:t>,</w:t>
            </w:r>
            <w:r>
              <w:rPr>
                <w:color w:val="000000" w:themeColor="text1"/>
                <w:sz w:val="18"/>
                <w:szCs w:val="18"/>
              </w:rPr>
              <w:t xml:space="preserve"> parents and lunch time supervisors as trusted adults. </w:t>
            </w:r>
          </w:p>
          <w:p w14:paraId="6A02676B" w14:textId="77777777" w:rsidR="0032583B" w:rsidRDefault="0032583B">
            <w:pPr>
              <w:rPr>
                <w:color w:val="000000" w:themeColor="text1"/>
                <w:sz w:val="18"/>
                <w:szCs w:val="18"/>
              </w:rPr>
            </w:pPr>
            <w:r>
              <w:rPr>
                <w:color w:val="000000" w:themeColor="text1"/>
                <w:sz w:val="18"/>
                <w:szCs w:val="18"/>
              </w:rPr>
              <w:t>“</w:t>
            </w:r>
            <w:r w:rsidR="00EF76A9">
              <w:rPr>
                <w:color w:val="000000" w:themeColor="text1"/>
                <w:sz w:val="18"/>
                <w:szCs w:val="18"/>
              </w:rPr>
              <w:t>We have to tell an adult if we are upset so they can help us”</w:t>
            </w:r>
          </w:p>
          <w:p w14:paraId="7B15E1D1" w14:textId="1B59372F" w:rsidR="00EF76A9" w:rsidRDefault="00EF76A9">
            <w:pPr>
              <w:rPr>
                <w:color w:val="000000" w:themeColor="text1"/>
                <w:sz w:val="18"/>
                <w:szCs w:val="18"/>
              </w:rPr>
            </w:pPr>
            <w:r>
              <w:rPr>
                <w:color w:val="000000" w:themeColor="text1"/>
                <w:sz w:val="18"/>
                <w:szCs w:val="18"/>
              </w:rPr>
              <w:t xml:space="preserve"> </w:t>
            </w:r>
            <w:r w:rsidR="0032583B">
              <w:rPr>
                <w:color w:val="000000" w:themeColor="text1"/>
                <w:sz w:val="18"/>
                <w:szCs w:val="18"/>
              </w:rPr>
              <w:t>“</w:t>
            </w:r>
            <w:r>
              <w:rPr>
                <w:color w:val="000000" w:themeColor="text1"/>
                <w:sz w:val="18"/>
                <w:szCs w:val="18"/>
              </w:rPr>
              <w:t>If we are bullied a teacher will help us and stop it if we tell them.”</w:t>
            </w:r>
          </w:p>
          <w:p w14:paraId="48A6D520" w14:textId="72E1C291" w:rsidR="0032583B" w:rsidRDefault="0032583B">
            <w:pPr>
              <w:rPr>
                <w:color w:val="000000" w:themeColor="text1"/>
                <w:sz w:val="18"/>
                <w:szCs w:val="18"/>
              </w:rPr>
            </w:pPr>
            <w:r>
              <w:rPr>
                <w:color w:val="000000" w:themeColor="text1"/>
                <w:sz w:val="18"/>
                <w:szCs w:val="18"/>
              </w:rPr>
              <w:t>“ If something happens online we can tell a trusted adult and they will help us”</w:t>
            </w:r>
          </w:p>
          <w:p w14:paraId="716D20D2" w14:textId="3E7105D5" w:rsidR="005B4508" w:rsidRPr="004A480A" w:rsidRDefault="00B5148B">
            <w:pPr>
              <w:rPr>
                <w:color w:val="000000" w:themeColor="text1"/>
                <w:sz w:val="18"/>
                <w:szCs w:val="18"/>
              </w:rPr>
            </w:pPr>
            <w:r>
              <w:rPr>
                <w:color w:val="000000" w:themeColor="text1"/>
                <w:sz w:val="18"/>
                <w:szCs w:val="18"/>
              </w:rPr>
              <w:t>“Our trusted adults will protect us”</w:t>
            </w:r>
          </w:p>
        </w:tc>
      </w:tr>
      <w:tr w:rsidR="002E0502" w:rsidRPr="004A480A" w14:paraId="6C6FDAE2" w14:textId="77777777" w:rsidTr="00EF76A9">
        <w:tc>
          <w:tcPr>
            <w:tcW w:w="3539" w:type="dxa"/>
          </w:tcPr>
          <w:p w14:paraId="75FE43E7" w14:textId="77777777" w:rsidR="002E0502" w:rsidRDefault="002E0502" w:rsidP="00D15C41">
            <w:pPr>
              <w:rPr>
                <w:color w:val="000000" w:themeColor="text1"/>
                <w:sz w:val="18"/>
                <w:szCs w:val="18"/>
              </w:rPr>
            </w:pPr>
            <w:r w:rsidRPr="004A480A">
              <w:rPr>
                <w:b/>
                <w:i/>
                <w:color w:val="000000" w:themeColor="text1"/>
                <w:sz w:val="18"/>
                <w:szCs w:val="18"/>
                <w:highlight w:val="green"/>
                <w:u w:val="single"/>
              </w:rPr>
              <w:t>Class Saints</w:t>
            </w:r>
            <w:r w:rsidRPr="004A480A">
              <w:rPr>
                <w:color w:val="000000" w:themeColor="text1"/>
                <w:sz w:val="18"/>
                <w:szCs w:val="18"/>
              </w:rPr>
              <w:t xml:space="preserve">- </w:t>
            </w:r>
          </w:p>
          <w:p w14:paraId="1245F875" w14:textId="2AD6300E" w:rsidR="002E0502" w:rsidRDefault="002E0502" w:rsidP="00D15C41">
            <w:pPr>
              <w:rPr>
                <w:color w:val="000000" w:themeColor="text1"/>
                <w:sz w:val="18"/>
                <w:szCs w:val="18"/>
              </w:rPr>
            </w:pPr>
            <w:r>
              <w:rPr>
                <w:color w:val="000000" w:themeColor="text1"/>
                <w:sz w:val="18"/>
                <w:szCs w:val="18"/>
              </w:rPr>
              <w:t>Who is your class saint?</w:t>
            </w:r>
          </w:p>
          <w:p w14:paraId="5E5B0E5F" w14:textId="4F620E0E" w:rsidR="002E0502" w:rsidRPr="004A480A" w:rsidRDefault="002E0502" w:rsidP="00D15C41">
            <w:pPr>
              <w:rPr>
                <w:color w:val="000000" w:themeColor="text1"/>
                <w:sz w:val="18"/>
                <w:szCs w:val="18"/>
              </w:rPr>
            </w:pPr>
            <w:r>
              <w:rPr>
                <w:color w:val="000000" w:themeColor="text1"/>
                <w:sz w:val="18"/>
                <w:szCs w:val="18"/>
              </w:rPr>
              <w:t>Why do they inspire you?</w:t>
            </w:r>
          </w:p>
          <w:p w14:paraId="2159509D" w14:textId="77777777" w:rsidR="002E0502" w:rsidRPr="004A480A" w:rsidRDefault="002E0502">
            <w:pPr>
              <w:rPr>
                <w:color w:val="000000" w:themeColor="text1"/>
                <w:sz w:val="18"/>
                <w:szCs w:val="18"/>
              </w:rPr>
            </w:pPr>
          </w:p>
        </w:tc>
        <w:tc>
          <w:tcPr>
            <w:tcW w:w="7229" w:type="dxa"/>
            <w:gridSpan w:val="2"/>
          </w:tcPr>
          <w:p w14:paraId="7C00C767" w14:textId="558B8D84" w:rsidR="00EF76A9" w:rsidRDefault="00EF76A9">
            <w:pPr>
              <w:rPr>
                <w:color w:val="000000" w:themeColor="text1"/>
                <w:sz w:val="18"/>
                <w:szCs w:val="18"/>
              </w:rPr>
            </w:pPr>
            <w:r w:rsidRPr="00EF76A9">
              <w:rPr>
                <w:b/>
                <w:color w:val="000000" w:themeColor="text1"/>
                <w:sz w:val="18"/>
                <w:szCs w:val="18"/>
              </w:rPr>
              <w:t>Yr1</w:t>
            </w:r>
            <w:r>
              <w:rPr>
                <w:color w:val="000000" w:themeColor="text1"/>
                <w:sz w:val="18"/>
                <w:szCs w:val="18"/>
              </w:rPr>
              <w:t xml:space="preserve"> – St Francis –</w:t>
            </w:r>
            <w:r w:rsidR="0032583B">
              <w:rPr>
                <w:color w:val="000000" w:themeColor="text1"/>
                <w:sz w:val="18"/>
                <w:szCs w:val="18"/>
              </w:rPr>
              <w:t xml:space="preserve"> “He was kind</w:t>
            </w:r>
            <w:r>
              <w:rPr>
                <w:color w:val="000000" w:themeColor="text1"/>
                <w:sz w:val="18"/>
                <w:szCs w:val="18"/>
              </w:rPr>
              <w:t>, he helped the poor and told everyone to be like Jesus” “We have to help the poor and look after God’s world – we pick up the litter.”</w:t>
            </w:r>
          </w:p>
          <w:p w14:paraId="5CE0B80C" w14:textId="1049AEE2" w:rsidR="002E0502" w:rsidRDefault="00EF76A9">
            <w:pPr>
              <w:rPr>
                <w:color w:val="000000" w:themeColor="text1"/>
                <w:sz w:val="18"/>
                <w:szCs w:val="18"/>
              </w:rPr>
            </w:pPr>
            <w:proofErr w:type="spellStart"/>
            <w:r w:rsidRPr="00320C15">
              <w:rPr>
                <w:b/>
                <w:color w:val="000000" w:themeColor="text1"/>
                <w:sz w:val="18"/>
                <w:szCs w:val="18"/>
              </w:rPr>
              <w:t>Yr</w:t>
            </w:r>
            <w:proofErr w:type="spellEnd"/>
            <w:r w:rsidRPr="00320C15">
              <w:rPr>
                <w:b/>
                <w:color w:val="000000" w:themeColor="text1"/>
                <w:sz w:val="18"/>
                <w:szCs w:val="18"/>
              </w:rPr>
              <w:t xml:space="preserve"> 2</w:t>
            </w:r>
            <w:r>
              <w:rPr>
                <w:color w:val="000000" w:themeColor="text1"/>
                <w:sz w:val="18"/>
                <w:szCs w:val="18"/>
              </w:rPr>
              <w:t>- St</w:t>
            </w:r>
            <w:r w:rsidR="00AC4FB8">
              <w:rPr>
                <w:color w:val="000000" w:themeColor="text1"/>
                <w:sz w:val="18"/>
                <w:szCs w:val="18"/>
              </w:rPr>
              <w:t xml:space="preserve"> </w:t>
            </w:r>
            <w:r>
              <w:rPr>
                <w:color w:val="000000" w:themeColor="text1"/>
                <w:sz w:val="18"/>
                <w:szCs w:val="18"/>
              </w:rPr>
              <w:t xml:space="preserve">Bernadette- she was truthful, she prayed </w:t>
            </w:r>
            <w:r w:rsidR="00320C15">
              <w:rPr>
                <w:color w:val="000000" w:themeColor="text1"/>
                <w:sz w:val="18"/>
                <w:szCs w:val="18"/>
              </w:rPr>
              <w:t xml:space="preserve">to God and trusted in God – we have to trust God and pray too. </w:t>
            </w:r>
          </w:p>
          <w:p w14:paraId="139CC12D" w14:textId="7578439E" w:rsidR="0032583B" w:rsidRPr="0032583B" w:rsidRDefault="0032583B">
            <w:pPr>
              <w:rPr>
                <w:b/>
                <w:color w:val="000000" w:themeColor="text1"/>
                <w:sz w:val="18"/>
                <w:szCs w:val="18"/>
              </w:rPr>
            </w:pPr>
            <w:proofErr w:type="spellStart"/>
            <w:r w:rsidRPr="0032583B">
              <w:rPr>
                <w:b/>
                <w:color w:val="000000" w:themeColor="text1"/>
                <w:sz w:val="18"/>
                <w:szCs w:val="18"/>
              </w:rPr>
              <w:t>Yr</w:t>
            </w:r>
            <w:proofErr w:type="spellEnd"/>
            <w:r w:rsidRPr="0032583B">
              <w:rPr>
                <w:b/>
                <w:color w:val="000000" w:themeColor="text1"/>
                <w:sz w:val="18"/>
                <w:szCs w:val="18"/>
              </w:rPr>
              <w:t xml:space="preserve"> 3 </w:t>
            </w:r>
            <w:r w:rsidRPr="0032583B">
              <w:rPr>
                <w:color w:val="000000" w:themeColor="text1"/>
                <w:sz w:val="18"/>
                <w:szCs w:val="18"/>
              </w:rPr>
              <w:t xml:space="preserve">St Therese of </w:t>
            </w:r>
            <w:proofErr w:type="spellStart"/>
            <w:r w:rsidRPr="0032583B">
              <w:rPr>
                <w:color w:val="000000" w:themeColor="text1"/>
                <w:sz w:val="18"/>
                <w:szCs w:val="18"/>
              </w:rPr>
              <w:t>Liseux</w:t>
            </w:r>
            <w:proofErr w:type="spellEnd"/>
            <w:r>
              <w:rPr>
                <w:b/>
                <w:color w:val="000000" w:themeColor="text1"/>
                <w:sz w:val="18"/>
                <w:szCs w:val="18"/>
              </w:rPr>
              <w:t xml:space="preserve">- </w:t>
            </w:r>
            <w:r w:rsidRPr="0032583B">
              <w:rPr>
                <w:color w:val="000000" w:themeColor="text1"/>
                <w:sz w:val="18"/>
                <w:szCs w:val="18"/>
              </w:rPr>
              <w:t>she never gave up</w:t>
            </w:r>
            <w:r>
              <w:rPr>
                <w:color w:val="000000" w:themeColor="text1"/>
                <w:sz w:val="18"/>
                <w:szCs w:val="18"/>
              </w:rPr>
              <w:t xml:space="preserve">, she was a nun and prayed to Jesus. We donate to charity, we help people and show them love. We never give up.  </w:t>
            </w:r>
          </w:p>
          <w:p w14:paraId="5107BF65" w14:textId="77777777" w:rsidR="00320C15" w:rsidRDefault="00320C15">
            <w:pPr>
              <w:rPr>
                <w:color w:val="000000" w:themeColor="text1"/>
                <w:sz w:val="18"/>
                <w:szCs w:val="18"/>
              </w:rPr>
            </w:pPr>
            <w:proofErr w:type="spellStart"/>
            <w:r w:rsidRPr="00320C15">
              <w:rPr>
                <w:b/>
                <w:color w:val="000000" w:themeColor="text1"/>
                <w:sz w:val="18"/>
                <w:szCs w:val="18"/>
              </w:rPr>
              <w:t>Yr</w:t>
            </w:r>
            <w:proofErr w:type="spellEnd"/>
            <w:r w:rsidRPr="00320C15">
              <w:rPr>
                <w:b/>
                <w:color w:val="000000" w:themeColor="text1"/>
                <w:sz w:val="18"/>
                <w:szCs w:val="18"/>
              </w:rPr>
              <w:t xml:space="preserve"> 4</w:t>
            </w:r>
            <w:r>
              <w:rPr>
                <w:b/>
                <w:color w:val="000000" w:themeColor="text1"/>
                <w:sz w:val="18"/>
                <w:szCs w:val="18"/>
              </w:rPr>
              <w:t xml:space="preserve"> – </w:t>
            </w:r>
            <w:r w:rsidRPr="00320C15">
              <w:rPr>
                <w:color w:val="000000" w:themeColor="text1"/>
                <w:sz w:val="18"/>
                <w:szCs w:val="18"/>
              </w:rPr>
              <w:t>St Anthony of Padua</w:t>
            </w:r>
            <w:r>
              <w:rPr>
                <w:b/>
                <w:color w:val="000000" w:themeColor="text1"/>
                <w:sz w:val="18"/>
                <w:szCs w:val="18"/>
              </w:rPr>
              <w:t xml:space="preserve"> – </w:t>
            </w:r>
            <w:r w:rsidRPr="00320C15">
              <w:rPr>
                <w:color w:val="000000" w:themeColor="text1"/>
                <w:sz w:val="18"/>
                <w:szCs w:val="18"/>
              </w:rPr>
              <w:t>he was a priest and he is patron saint of lost things.</w:t>
            </w:r>
          </w:p>
          <w:p w14:paraId="21054E13" w14:textId="6390E4A0" w:rsidR="00B5148B" w:rsidRDefault="00B5148B">
            <w:pPr>
              <w:rPr>
                <w:color w:val="000000" w:themeColor="text1"/>
                <w:sz w:val="18"/>
                <w:szCs w:val="18"/>
              </w:rPr>
            </w:pPr>
            <w:proofErr w:type="spellStart"/>
            <w:r w:rsidRPr="00B5148B">
              <w:rPr>
                <w:b/>
                <w:color w:val="000000" w:themeColor="text1"/>
                <w:sz w:val="18"/>
                <w:szCs w:val="18"/>
              </w:rPr>
              <w:t>Yr</w:t>
            </w:r>
            <w:proofErr w:type="spellEnd"/>
            <w:r w:rsidRPr="00B5148B">
              <w:rPr>
                <w:b/>
                <w:color w:val="000000" w:themeColor="text1"/>
                <w:sz w:val="18"/>
                <w:szCs w:val="18"/>
              </w:rPr>
              <w:t xml:space="preserve"> 5</w:t>
            </w:r>
            <w:r>
              <w:rPr>
                <w:color w:val="000000" w:themeColor="text1"/>
                <w:sz w:val="18"/>
                <w:szCs w:val="18"/>
              </w:rPr>
              <w:t xml:space="preserve">  - Joan of Arc – she was </w:t>
            </w:r>
            <w:proofErr w:type="spellStart"/>
            <w:r>
              <w:rPr>
                <w:color w:val="000000" w:themeColor="text1"/>
                <w:sz w:val="18"/>
                <w:szCs w:val="18"/>
              </w:rPr>
              <w:t>faithfilled</w:t>
            </w:r>
            <w:proofErr w:type="spellEnd"/>
            <w:r>
              <w:rPr>
                <w:color w:val="000000" w:themeColor="text1"/>
                <w:sz w:val="18"/>
                <w:szCs w:val="18"/>
              </w:rPr>
              <w:t xml:space="preserve"> and stood up for what she believed  - we need to not give up when things are difficult or if we see something that is wrong stand up for</w:t>
            </w:r>
            <w:r w:rsidR="00AD7FBC">
              <w:rPr>
                <w:color w:val="000000" w:themeColor="text1"/>
                <w:sz w:val="18"/>
                <w:szCs w:val="18"/>
              </w:rPr>
              <w:t xml:space="preserve"> </w:t>
            </w:r>
            <w:r>
              <w:rPr>
                <w:color w:val="000000" w:themeColor="text1"/>
                <w:sz w:val="18"/>
                <w:szCs w:val="18"/>
              </w:rPr>
              <w:t>what we believe – when someone is being unkind, tell them to stop or tell a teacher”</w:t>
            </w:r>
          </w:p>
          <w:p w14:paraId="284EA72B" w14:textId="66AE7E1F" w:rsidR="00AD7FBC" w:rsidRPr="00320C15" w:rsidRDefault="00AD7FBC">
            <w:pPr>
              <w:rPr>
                <w:b/>
                <w:color w:val="000000" w:themeColor="text1"/>
                <w:sz w:val="18"/>
                <w:szCs w:val="18"/>
              </w:rPr>
            </w:pPr>
            <w:proofErr w:type="spellStart"/>
            <w:r>
              <w:rPr>
                <w:b/>
                <w:color w:val="000000" w:themeColor="text1"/>
                <w:sz w:val="18"/>
                <w:szCs w:val="18"/>
              </w:rPr>
              <w:t>Yr</w:t>
            </w:r>
            <w:proofErr w:type="spellEnd"/>
            <w:r>
              <w:rPr>
                <w:b/>
                <w:color w:val="000000" w:themeColor="text1"/>
                <w:sz w:val="18"/>
                <w:szCs w:val="18"/>
              </w:rPr>
              <w:t xml:space="preserve"> 6 – St Padre </w:t>
            </w:r>
            <w:proofErr w:type="spellStart"/>
            <w:r>
              <w:rPr>
                <w:b/>
                <w:color w:val="000000" w:themeColor="text1"/>
                <w:sz w:val="18"/>
                <w:szCs w:val="18"/>
              </w:rPr>
              <w:t>Pio</w:t>
            </w:r>
            <w:proofErr w:type="spellEnd"/>
            <w:r>
              <w:rPr>
                <w:b/>
                <w:color w:val="000000" w:themeColor="text1"/>
                <w:sz w:val="18"/>
                <w:szCs w:val="18"/>
              </w:rPr>
              <w:t xml:space="preserve">, </w:t>
            </w:r>
            <w:r>
              <w:rPr>
                <w:color w:val="000000" w:themeColor="text1"/>
                <w:sz w:val="18"/>
                <w:szCs w:val="18"/>
              </w:rPr>
              <w:t xml:space="preserve">he was dedicated to God and was a priest, he was patron saint of anxiety and stress. </w:t>
            </w:r>
          </w:p>
        </w:tc>
      </w:tr>
      <w:tr w:rsidR="002E0502" w:rsidRPr="004A480A" w14:paraId="6CF801C2" w14:textId="77777777" w:rsidTr="00EF76A9">
        <w:tc>
          <w:tcPr>
            <w:tcW w:w="3539" w:type="dxa"/>
          </w:tcPr>
          <w:p w14:paraId="3F43C137" w14:textId="68C22B68" w:rsidR="002E0502" w:rsidRPr="0006085C" w:rsidRDefault="002E0502" w:rsidP="00AC4FB8">
            <w:pPr>
              <w:rPr>
                <w:rFonts w:eastAsiaTheme="minorEastAsia" w:cstheme="minorBidi"/>
                <w:color w:val="000000" w:themeColor="text1"/>
                <w:sz w:val="18"/>
                <w:szCs w:val="18"/>
              </w:rPr>
            </w:pPr>
            <w:r w:rsidRPr="004A480A">
              <w:rPr>
                <w:b/>
                <w:bCs/>
                <w:i/>
                <w:iCs/>
                <w:color w:val="000000" w:themeColor="text1"/>
                <w:sz w:val="18"/>
                <w:szCs w:val="18"/>
                <w:highlight w:val="green"/>
                <w:u w:val="single"/>
              </w:rPr>
              <w:t>Well</w:t>
            </w:r>
            <w:r w:rsidR="00AC4FB8">
              <w:rPr>
                <w:b/>
                <w:bCs/>
                <w:i/>
                <w:iCs/>
                <w:color w:val="000000" w:themeColor="text1"/>
                <w:sz w:val="18"/>
                <w:szCs w:val="18"/>
                <w:highlight w:val="green"/>
                <w:u w:val="single"/>
              </w:rPr>
              <w:t xml:space="preserve">being </w:t>
            </w:r>
          </w:p>
        </w:tc>
        <w:tc>
          <w:tcPr>
            <w:tcW w:w="7229" w:type="dxa"/>
            <w:gridSpan w:val="2"/>
          </w:tcPr>
          <w:p w14:paraId="427CA4AA" w14:textId="77777777" w:rsidR="002E0502" w:rsidRDefault="00AC4FB8">
            <w:pPr>
              <w:rPr>
                <w:color w:val="000000" w:themeColor="text1"/>
                <w:sz w:val="18"/>
                <w:szCs w:val="18"/>
              </w:rPr>
            </w:pPr>
            <w:r>
              <w:rPr>
                <w:color w:val="000000" w:themeColor="text1"/>
                <w:sz w:val="18"/>
                <w:szCs w:val="18"/>
              </w:rPr>
              <w:t xml:space="preserve">All pupils could identify the colours that related to the zones of regulation. </w:t>
            </w:r>
          </w:p>
          <w:p w14:paraId="455F1D68" w14:textId="72475805" w:rsidR="00AC4FB8" w:rsidRPr="004A480A" w:rsidRDefault="00AC4FB8">
            <w:pPr>
              <w:rPr>
                <w:color w:val="000000" w:themeColor="text1"/>
                <w:sz w:val="18"/>
                <w:szCs w:val="18"/>
              </w:rPr>
            </w:pPr>
            <w:r>
              <w:rPr>
                <w:color w:val="000000" w:themeColor="text1"/>
                <w:sz w:val="18"/>
                <w:szCs w:val="18"/>
              </w:rPr>
              <w:t xml:space="preserve">Consistent strategies discussed were breathing, talking to an adult, getting some fresh air or exercise, having a drink. </w:t>
            </w:r>
          </w:p>
        </w:tc>
      </w:tr>
      <w:tr w:rsidR="002E0502" w:rsidRPr="004A480A" w14:paraId="6A536A38" w14:textId="77777777" w:rsidTr="00EF76A9">
        <w:tc>
          <w:tcPr>
            <w:tcW w:w="3539" w:type="dxa"/>
          </w:tcPr>
          <w:p w14:paraId="4691E6CA" w14:textId="77777777" w:rsidR="005B4508" w:rsidRDefault="002E0502" w:rsidP="005B4508">
            <w:pPr>
              <w:rPr>
                <w:sz w:val="18"/>
                <w:szCs w:val="18"/>
              </w:rPr>
            </w:pPr>
            <w:r w:rsidRPr="004A480A">
              <w:rPr>
                <w:b/>
                <w:i/>
                <w:sz w:val="18"/>
                <w:szCs w:val="18"/>
                <w:highlight w:val="green"/>
                <w:u w:val="single"/>
              </w:rPr>
              <w:t xml:space="preserve">Ten </w:t>
            </w:r>
            <w:proofErr w:type="spellStart"/>
            <w:r>
              <w:rPr>
                <w:b/>
                <w:i/>
                <w:sz w:val="18"/>
                <w:szCs w:val="18"/>
                <w:highlight w:val="green"/>
                <w:u w:val="single"/>
              </w:rPr>
              <w:t>T</w:t>
            </w:r>
            <w:r w:rsidRPr="004A480A">
              <w:rPr>
                <w:b/>
                <w:i/>
                <w:sz w:val="18"/>
                <w:szCs w:val="18"/>
                <w:highlight w:val="green"/>
                <w:u w:val="single"/>
              </w:rPr>
              <w:t>en</w:t>
            </w:r>
            <w:proofErr w:type="spellEnd"/>
            <w:r w:rsidRPr="004A480A">
              <w:rPr>
                <w:b/>
                <w:i/>
                <w:sz w:val="18"/>
                <w:szCs w:val="18"/>
                <w:highlight w:val="green"/>
                <w:u w:val="single"/>
              </w:rPr>
              <w:t xml:space="preserve"> resources</w:t>
            </w:r>
            <w:r w:rsidRPr="004A480A">
              <w:rPr>
                <w:b/>
                <w:i/>
                <w:sz w:val="18"/>
                <w:szCs w:val="18"/>
                <w:u w:val="single"/>
              </w:rPr>
              <w:t xml:space="preserve"> </w:t>
            </w:r>
            <w:r w:rsidRPr="004A480A">
              <w:rPr>
                <w:sz w:val="18"/>
                <w:szCs w:val="18"/>
              </w:rPr>
              <w:t xml:space="preserve">– </w:t>
            </w:r>
            <w:r w:rsidR="005B4508">
              <w:rPr>
                <w:sz w:val="18"/>
                <w:szCs w:val="18"/>
              </w:rPr>
              <w:t>What have learned in RSHE lessons?</w:t>
            </w:r>
          </w:p>
          <w:p w14:paraId="1C9AD404" w14:textId="77777777" w:rsidR="005B4508" w:rsidRDefault="005B4508" w:rsidP="005B4508">
            <w:pPr>
              <w:rPr>
                <w:sz w:val="18"/>
                <w:szCs w:val="18"/>
              </w:rPr>
            </w:pPr>
          </w:p>
          <w:p w14:paraId="59F3FA07" w14:textId="77777777" w:rsidR="005B4508" w:rsidRDefault="005B4508" w:rsidP="005B4508">
            <w:pPr>
              <w:rPr>
                <w:sz w:val="18"/>
                <w:szCs w:val="18"/>
              </w:rPr>
            </w:pPr>
          </w:p>
          <w:p w14:paraId="45285C61" w14:textId="77777777" w:rsidR="005B4508" w:rsidRDefault="005B4508" w:rsidP="005B4508">
            <w:pPr>
              <w:rPr>
                <w:sz w:val="18"/>
                <w:szCs w:val="18"/>
              </w:rPr>
            </w:pPr>
          </w:p>
          <w:p w14:paraId="6FC290CB" w14:textId="7FCBB695" w:rsidR="002E0502" w:rsidRPr="0006085C" w:rsidRDefault="002E0502" w:rsidP="005B4508">
            <w:pPr>
              <w:rPr>
                <w:sz w:val="18"/>
                <w:szCs w:val="18"/>
              </w:rPr>
            </w:pPr>
            <w:r>
              <w:rPr>
                <w:sz w:val="18"/>
                <w:szCs w:val="18"/>
              </w:rPr>
              <w:t xml:space="preserve"> </w:t>
            </w:r>
            <w:r w:rsidRPr="004A480A">
              <w:rPr>
                <w:sz w:val="18"/>
                <w:szCs w:val="18"/>
              </w:rPr>
              <w:t xml:space="preserve"> </w:t>
            </w:r>
          </w:p>
        </w:tc>
        <w:tc>
          <w:tcPr>
            <w:tcW w:w="7229" w:type="dxa"/>
            <w:gridSpan w:val="2"/>
          </w:tcPr>
          <w:p w14:paraId="3A696059" w14:textId="77777777" w:rsidR="002E0502" w:rsidRDefault="00AC4FB8">
            <w:pPr>
              <w:rPr>
                <w:color w:val="000000" w:themeColor="text1"/>
                <w:sz w:val="18"/>
                <w:szCs w:val="18"/>
              </w:rPr>
            </w:pPr>
            <w:r>
              <w:rPr>
                <w:color w:val="000000" w:themeColor="text1"/>
                <w:sz w:val="18"/>
                <w:szCs w:val="18"/>
              </w:rPr>
              <w:t xml:space="preserve">Evidence of : </w:t>
            </w:r>
          </w:p>
          <w:p w14:paraId="2D91463B" w14:textId="77777777" w:rsidR="00AC4FB8" w:rsidRPr="00AC4FB8" w:rsidRDefault="00AC4FB8" w:rsidP="00AC4FB8">
            <w:pPr>
              <w:pStyle w:val="ListParagraph"/>
              <w:numPr>
                <w:ilvl w:val="0"/>
                <w:numId w:val="5"/>
              </w:numPr>
              <w:rPr>
                <w:color w:val="000000" w:themeColor="text1"/>
                <w:sz w:val="18"/>
                <w:szCs w:val="18"/>
              </w:rPr>
            </w:pPr>
            <w:proofErr w:type="spellStart"/>
            <w:r w:rsidRPr="00AC4FB8">
              <w:rPr>
                <w:color w:val="000000" w:themeColor="text1"/>
                <w:sz w:val="18"/>
                <w:szCs w:val="18"/>
              </w:rPr>
              <w:t>Yr</w:t>
            </w:r>
            <w:proofErr w:type="spellEnd"/>
            <w:r w:rsidRPr="00AC4FB8">
              <w:rPr>
                <w:color w:val="000000" w:themeColor="text1"/>
                <w:sz w:val="18"/>
                <w:szCs w:val="18"/>
              </w:rPr>
              <w:t xml:space="preserve"> 1 / </w:t>
            </w:r>
            <w:proofErr w:type="spellStart"/>
            <w:r w:rsidRPr="00AC4FB8">
              <w:rPr>
                <w:color w:val="000000" w:themeColor="text1"/>
                <w:sz w:val="18"/>
                <w:szCs w:val="18"/>
              </w:rPr>
              <w:t>Yr</w:t>
            </w:r>
            <w:proofErr w:type="spellEnd"/>
            <w:r w:rsidRPr="00AC4FB8">
              <w:rPr>
                <w:color w:val="000000" w:themeColor="text1"/>
                <w:sz w:val="18"/>
                <w:szCs w:val="18"/>
              </w:rPr>
              <w:t xml:space="preserve"> 2 – Let the children come to me – links made to being welcoming and including others in games and play. </w:t>
            </w:r>
          </w:p>
          <w:p w14:paraId="32BFD252" w14:textId="21C6FF22" w:rsidR="00AC4FB8" w:rsidRDefault="00AC4FB8" w:rsidP="00AC4FB8">
            <w:pPr>
              <w:pStyle w:val="ListParagraph"/>
              <w:numPr>
                <w:ilvl w:val="0"/>
                <w:numId w:val="5"/>
              </w:numPr>
              <w:rPr>
                <w:color w:val="000000" w:themeColor="text1"/>
                <w:sz w:val="18"/>
                <w:szCs w:val="18"/>
              </w:rPr>
            </w:pPr>
            <w:proofErr w:type="spellStart"/>
            <w:r w:rsidRPr="00AC4FB8">
              <w:rPr>
                <w:color w:val="000000" w:themeColor="text1"/>
                <w:sz w:val="18"/>
                <w:szCs w:val="18"/>
              </w:rPr>
              <w:t>Yr</w:t>
            </w:r>
            <w:proofErr w:type="spellEnd"/>
            <w:r w:rsidRPr="00AC4FB8">
              <w:rPr>
                <w:color w:val="000000" w:themeColor="text1"/>
                <w:sz w:val="18"/>
                <w:szCs w:val="18"/>
              </w:rPr>
              <w:t xml:space="preserve"> 2 –</w:t>
            </w:r>
            <w:r w:rsidR="0032583B">
              <w:rPr>
                <w:color w:val="000000" w:themeColor="text1"/>
                <w:sz w:val="18"/>
                <w:szCs w:val="18"/>
              </w:rPr>
              <w:t xml:space="preserve"> Bodies</w:t>
            </w:r>
            <w:r w:rsidRPr="00AC4FB8">
              <w:rPr>
                <w:color w:val="000000" w:themeColor="text1"/>
                <w:sz w:val="18"/>
                <w:szCs w:val="18"/>
              </w:rPr>
              <w:t xml:space="preserve"> and I am unique. </w:t>
            </w:r>
          </w:p>
          <w:p w14:paraId="6A368335" w14:textId="7F499515" w:rsidR="0032583B" w:rsidRPr="00AC4FB8" w:rsidRDefault="0032583B" w:rsidP="00AC4FB8">
            <w:pPr>
              <w:pStyle w:val="ListParagraph"/>
              <w:numPr>
                <w:ilvl w:val="0"/>
                <w:numId w:val="5"/>
              </w:num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3 – Saying Sorry and Good relationships</w:t>
            </w:r>
          </w:p>
          <w:p w14:paraId="27C00E24" w14:textId="77777777" w:rsidR="00AC4FB8" w:rsidRDefault="00AC4FB8" w:rsidP="00AC4FB8">
            <w:pPr>
              <w:pStyle w:val="ListParagraph"/>
              <w:numPr>
                <w:ilvl w:val="0"/>
                <w:numId w:val="5"/>
              </w:numPr>
              <w:rPr>
                <w:color w:val="000000" w:themeColor="text1"/>
                <w:sz w:val="18"/>
                <w:szCs w:val="18"/>
              </w:rPr>
            </w:pPr>
            <w:proofErr w:type="spellStart"/>
            <w:r w:rsidRPr="00AC4FB8">
              <w:rPr>
                <w:color w:val="000000" w:themeColor="text1"/>
                <w:sz w:val="18"/>
                <w:szCs w:val="18"/>
              </w:rPr>
              <w:t>Yr</w:t>
            </w:r>
            <w:proofErr w:type="spellEnd"/>
            <w:r w:rsidRPr="00AC4FB8">
              <w:rPr>
                <w:color w:val="000000" w:themeColor="text1"/>
                <w:sz w:val="18"/>
                <w:szCs w:val="18"/>
              </w:rPr>
              <w:t xml:space="preserve"> 4 – We don’t have to be the same and respecting our bodies. </w:t>
            </w:r>
          </w:p>
          <w:p w14:paraId="3E9EBA07" w14:textId="73488F57" w:rsidR="00B5148B" w:rsidRPr="00AC4FB8" w:rsidRDefault="00B5148B" w:rsidP="00AC4FB8">
            <w:pPr>
              <w:pStyle w:val="ListParagraph"/>
              <w:numPr>
                <w:ilvl w:val="0"/>
                <w:numId w:val="5"/>
              </w:num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w:t>
            </w:r>
            <w:proofErr w:type="gramStart"/>
            <w:r>
              <w:rPr>
                <w:color w:val="000000" w:themeColor="text1"/>
                <w:sz w:val="18"/>
                <w:szCs w:val="18"/>
              </w:rPr>
              <w:t>5  -</w:t>
            </w:r>
            <w:proofErr w:type="gramEnd"/>
            <w:r>
              <w:rPr>
                <w:color w:val="000000" w:themeColor="text1"/>
                <w:sz w:val="18"/>
                <w:szCs w:val="18"/>
              </w:rPr>
              <w:t xml:space="preserve"> Calming of the Storm – having faith in difficult situations. </w:t>
            </w:r>
          </w:p>
        </w:tc>
      </w:tr>
      <w:tr w:rsidR="002E0502" w:rsidRPr="004A480A" w14:paraId="14CF908D" w14:textId="77777777" w:rsidTr="00EF76A9">
        <w:tc>
          <w:tcPr>
            <w:tcW w:w="3539" w:type="dxa"/>
          </w:tcPr>
          <w:p w14:paraId="31A7859A" w14:textId="77777777" w:rsidR="002E0502" w:rsidRDefault="002E0502" w:rsidP="002E0502">
            <w:pPr>
              <w:rPr>
                <w:sz w:val="18"/>
                <w:szCs w:val="18"/>
              </w:rPr>
            </w:pPr>
            <w:r w:rsidRPr="004A480A">
              <w:rPr>
                <w:b/>
                <w:i/>
                <w:sz w:val="18"/>
                <w:szCs w:val="18"/>
                <w:highlight w:val="green"/>
                <w:u w:val="single"/>
              </w:rPr>
              <w:lastRenderedPageBreak/>
              <w:t>Online Safety</w:t>
            </w:r>
            <w:r w:rsidRPr="004A480A">
              <w:rPr>
                <w:sz w:val="18"/>
                <w:szCs w:val="18"/>
              </w:rPr>
              <w:t xml:space="preserve">. </w:t>
            </w:r>
          </w:p>
          <w:p w14:paraId="29115F53" w14:textId="5BD9127F" w:rsidR="002E0502" w:rsidRDefault="002E0502" w:rsidP="002E0502">
            <w:pPr>
              <w:rPr>
                <w:sz w:val="18"/>
                <w:szCs w:val="18"/>
              </w:rPr>
            </w:pPr>
            <w:r w:rsidRPr="004A480A">
              <w:rPr>
                <w:sz w:val="18"/>
                <w:szCs w:val="18"/>
              </w:rPr>
              <w:t xml:space="preserve">Acceptable Use Policy – </w:t>
            </w:r>
          </w:p>
          <w:p w14:paraId="7B83CAD2" w14:textId="77777777" w:rsidR="002E0502" w:rsidRDefault="002E0502" w:rsidP="001E6643">
            <w:pPr>
              <w:pStyle w:val="ListParagraph"/>
              <w:numPr>
                <w:ilvl w:val="0"/>
                <w:numId w:val="3"/>
              </w:numPr>
              <w:rPr>
                <w:sz w:val="18"/>
                <w:szCs w:val="18"/>
              </w:rPr>
            </w:pPr>
            <w:r w:rsidRPr="001E6643">
              <w:rPr>
                <w:sz w:val="18"/>
                <w:szCs w:val="18"/>
              </w:rPr>
              <w:t>Revise SMART rules – display these on Wellbeing display</w:t>
            </w:r>
          </w:p>
          <w:p w14:paraId="5A26FA6A" w14:textId="63853AD7" w:rsidR="002E0502" w:rsidRPr="001E6643" w:rsidRDefault="005B4508" w:rsidP="001E6643">
            <w:pPr>
              <w:pStyle w:val="ListParagraph"/>
              <w:numPr>
                <w:ilvl w:val="0"/>
                <w:numId w:val="3"/>
              </w:numPr>
              <w:rPr>
                <w:sz w:val="18"/>
                <w:szCs w:val="18"/>
              </w:rPr>
            </w:pPr>
            <w:r>
              <w:rPr>
                <w:sz w:val="18"/>
                <w:szCs w:val="18"/>
              </w:rPr>
              <w:t>What did you learn from Street Teams?</w:t>
            </w:r>
          </w:p>
        </w:tc>
        <w:tc>
          <w:tcPr>
            <w:tcW w:w="7229" w:type="dxa"/>
            <w:gridSpan w:val="2"/>
          </w:tcPr>
          <w:p w14:paraId="74A6AD5B" w14:textId="029F4AD2" w:rsidR="00AC4FB8" w:rsidRDefault="00AC4FB8">
            <w:p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1 – Good understanding of what to do to keep safe – tell and adult, check with an adult before downloading, do not share address or password, don’t talk to people don’t know.</w:t>
            </w:r>
          </w:p>
          <w:p w14:paraId="5A2F9431" w14:textId="447B2416" w:rsidR="00AC4FB8" w:rsidRDefault="00056C59">
            <w:p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4</w:t>
            </w:r>
          </w:p>
          <w:p w14:paraId="72A9CD0C" w14:textId="2C7266A2" w:rsidR="00056C59" w:rsidRDefault="00056C59">
            <w:pPr>
              <w:rPr>
                <w:color w:val="000000" w:themeColor="text1"/>
                <w:sz w:val="18"/>
                <w:szCs w:val="18"/>
              </w:rPr>
            </w:pPr>
            <w:r w:rsidRPr="00056C59">
              <w:rPr>
                <w:color w:val="000000" w:themeColor="text1"/>
                <w:sz w:val="18"/>
                <w:szCs w:val="18"/>
              </w:rPr>
              <w:t>Acceptable us</w:t>
            </w:r>
            <w:r>
              <w:rPr>
                <w:color w:val="000000" w:themeColor="text1"/>
                <w:sz w:val="18"/>
                <w:szCs w:val="18"/>
              </w:rPr>
              <w:t xml:space="preserve">e policy signed and in Tapestry. </w:t>
            </w:r>
            <w:r w:rsidR="00AC4FB8">
              <w:rPr>
                <w:color w:val="000000" w:themeColor="text1"/>
                <w:sz w:val="18"/>
                <w:szCs w:val="18"/>
              </w:rPr>
              <w:t xml:space="preserve">Talked about acceptable use policy – we have to use kind words, be safe , kind and responsible, don’t befriend </w:t>
            </w:r>
            <w:r>
              <w:rPr>
                <w:color w:val="000000" w:themeColor="text1"/>
                <w:sz w:val="18"/>
                <w:szCs w:val="18"/>
              </w:rPr>
              <w:t>someone don’t know, use the internet for what you have been told, do not go off task, don’t send inappropriate things ( pictures, texts)</w:t>
            </w:r>
          </w:p>
          <w:p w14:paraId="637EF7D8" w14:textId="44E94495" w:rsidR="00AC4FB8" w:rsidRDefault="00056C59">
            <w:pPr>
              <w:rPr>
                <w:color w:val="000000" w:themeColor="text1"/>
                <w:sz w:val="18"/>
                <w:szCs w:val="18"/>
              </w:rPr>
            </w:pPr>
            <w:r>
              <w:rPr>
                <w:color w:val="000000" w:themeColor="text1"/>
                <w:sz w:val="18"/>
                <w:szCs w:val="18"/>
              </w:rPr>
              <w:t>Tell an adult if you are worried.</w:t>
            </w:r>
            <w:r w:rsidR="00AC4FB8">
              <w:rPr>
                <w:color w:val="000000" w:themeColor="text1"/>
                <w:sz w:val="18"/>
                <w:szCs w:val="18"/>
              </w:rPr>
              <w:t xml:space="preserve"> </w:t>
            </w:r>
          </w:p>
          <w:p w14:paraId="74C1078E" w14:textId="77777777" w:rsidR="0032583B" w:rsidRDefault="0032583B">
            <w:p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3</w:t>
            </w:r>
          </w:p>
          <w:p w14:paraId="43F8EF01" w14:textId="0AA19AEC" w:rsidR="0032583B" w:rsidRDefault="0032583B">
            <w:pPr>
              <w:rPr>
                <w:color w:val="000000" w:themeColor="text1"/>
                <w:sz w:val="18"/>
                <w:szCs w:val="18"/>
              </w:rPr>
            </w:pPr>
            <w:r>
              <w:rPr>
                <w:color w:val="000000" w:themeColor="text1"/>
                <w:sz w:val="18"/>
                <w:szCs w:val="18"/>
              </w:rPr>
              <w:t>Don’t send inappropriate pictures or to people you don’t know</w:t>
            </w:r>
          </w:p>
          <w:p w14:paraId="2284808D" w14:textId="7F472FB9" w:rsidR="0032583B" w:rsidRDefault="0032583B">
            <w:pPr>
              <w:rPr>
                <w:color w:val="000000" w:themeColor="text1"/>
                <w:sz w:val="18"/>
                <w:szCs w:val="18"/>
              </w:rPr>
            </w:pPr>
            <w:r>
              <w:rPr>
                <w:color w:val="000000" w:themeColor="text1"/>
                <w:sz w:val="18"/>
                <w:szCs w:val="18"/>
              </w:rPr>
              <w:t>Keep passwords and details safe</w:t>
            </w:r>
          </w:p>
          <w:p w14:paraId="68FED0E7" w14:textId="7E4A62AD" w:rsidR="0032583B" w:rsidRDefault="0032583B">
            <w:pPr>
              <w:rPr>
                <w:color w:val="000000" w:themeColor="text1"/>
                <w:sz w:val="18"/>
                <w:szCs w:val="18"/>
              </w:rPr>
            </w:pPr>
            <w:r>
              <w:rPr>
                <w:color w:val="000000" w:themeColor="text1"/>
                <w:sz w:val="18"/>
                <w:szCs w:val="18"/>
              </w:rPr>
              <w:t xml:space="preserve">Don’t play with </w:t>
            </w:r>
            <w:r w:rsidR="007327A9">
              <w:rPr>
                <w:color w:val="000000" w:themeColor="text1"/>
                <w:sz w:val="18"/>
                <w:szCs w:val="18"/>
              </w:rPr>
              <w:t>strangers on line or meet up with someone who have met online</w:t>
            </w:r>
          </w:p>
          <w:p w14:paraId="06B88255" w14:textId="72D45A2B" w:rsidR="007327A9" w:rsidRDefault="007327A9">
            <w:pPr>
              <w:rPr>
                <w:color w:val="000000" w:themeColor="text1"/>
                <w:sz w:val="18"/>
                <w:szCs w:val="18"/>
              </w:rPr>
            </w:pPr>
            <w:r>
              <w:rPr>
                <w:color w:val="000000" w:themeColor="text1"/>
                <w:sz w:val="18"/>
                <w:szCs w:val="18"/>
              </w:rPr>
              <w:t xml:space="preserve">Don’t play online for too </w:t>
            </w:r>
            <w:proofErr w:type="gramStart"/>
            <w:r>
              <w:rPr>
                <w:color w:val="000000" w:themeColor="text1"/>
                <w:sz w:val="18"/>
                <w:szCs w:val="18"/>
              </w:rPr>
              <w:t>long ,</w:t>
            </w:r>
            <w:proofErr w:type="gramEnd"/>
            <w:r>
              <w:rPr>
                <w:color w:val="000000" w:themeColor="text1"/>
                <w:sz w:val="18"/>
                <w:szCs w:val="18"/>
              </w:rPr>
              <w:t xml:space="preserve"> it is not healthy for your brain.</w:t>
            </w:r>
          </w:p>
          <w:p w14:paraId="6808D5D9" w14:textId="2574956B" w:rsidR="00AC4FB8" w:rsidRDefault="00056C59">
            <w:p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2</w:t>
            </w:r>
          </w:p>
          <w:p w14:paraId="141E4A01" w14:textId="77777777" w:rsidR="002E0502" w:rsidRDefault="00056C59">
            <w:pPr>
              <w:rPr>
                <w:color w:val="000000" w:themeColor="text1"/>
                <w:sz w:val="18"/>
                <w:szCs w:val="18"/>
              </w:rPr>
            </w:pPr>
            <w:r>
              <w:rPr>
                <w:color w:val="000000" w:themeColor="text1"/>
                <w:sz w:val="18"/>
                <w:szCs w:val="18"/>
              </w:rPr>
              <w:t xml:space="preserve">Keep information to self and don’t share passwords. Only go on games parents have said you can. </w:t>
            </w:r>
          </w:p>
          <w:p w14:paraId="3D7700AA" w14:textId="77777777" w:rsidR="00B5148B" w:rsidRDefault="00B5148B">
            <w:p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5 </w:t>
            </w:r>
          </w:p>
          <w:p w14:paraId="2A2C2CA8" w14:textId="77777777" w:rsidR="00B5148B" w:rsidRDefault="00B5148B">
            <w:pPr>
              <w:rPr>
                <w:color w:val="000000" w:themeColor="text1"/>
                <w:sz w:val="18"/>
                <w:szCs w:val="18"/>
              </w:rPr>
            </w:pPr>
            <w:r>
              <w:rPr>
                <w:color w:val="000000" w:themeColor="text1"/>
                <w:sz w:val="18"/>
                <w:szCs w:val="18"/>
              </w:rPr>
              <w:t>Don’t give details to anyone</w:t>
            </w:r>
          </w:p>
          <w:p w14:paraId="7CF34382" w14:textId="77777777" w:rsidR="00B5148B" w:rsidRDefault="00B5148B">
            <w:pPr>
              <w:rPr>
                <w:color w:val="000000" w:themeColor="text1"/>
                <w:sz w:val="18"/>
                <w:szCs w:val="18"/>
              </w:rPr>
            </w:pPr>
            <w:r>
              <w:rPr>
                <w:color w:val="000000" w:themeColor="text1"/>
                <w:sz w:val="18"/>
                <w:szCs w:val="18"/>
              </w:rPr>
              <w:t>Street Teams – we were told tips to stay safe on the street</w:t>
            </w:r>
          </w:p>
          <w:p w14:paraId="67B26538" w14:textId="77777777" w:rsidR="00B5148B" w:rsidRDefault="00B5148B">
            <w:pPr>
              <w:rPr>
                <w:color w:val="000000" w:themeColor="text1"/>
                <w:sz w:val="18"/>
                <w:szCs w:val="18"/>
              </w:rPr>
            </w:pPr>
            <w:r>
              <w:rPr>
                <w:color w:val="000000" w:themeColor="text1"/>
                <w:sz w:val="18"/>
                <w:szCs w:val="18"/>
              </w:rPr>
              <w:t>Don’t play games that are over our age – age limits are for a reason!”</w:t>
            </w:r>
          </w:p>
          <w:p w14:paraId="508AC20D" w14:textId="77777777" w:rsidR="00AD7FBC" w:rsidRDefault="00AD7FBC">
            <w:p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6 </w:t>
            </w:r>
          </w:p>
          <w:p w14:paraId="5E97926B" w14:textId="77777777" w:rsidR="00AD7FBC" w:rsidRDefault="00AD7FBC">
            <w:pPr>
              <w:rPr>
                <w:color w:val="000000" w:themeColor="text1"/>
                <w:sz w:val="18"/>
                <w:szCs w:val="18"/>
              </w:rPr>
            </w:pPr>
            <w:r>
              <w:rPr>
                <w:color w:val="000000" w:themeColor="text1"/>
                <w:sz w:val="18"/>
                <w:szCs w:val="18"/>
              </w:rPr>
              <w:t xml:space="preserve">If </w:t>
            </w:r>
            <w:proofErr w:type="spellStart"/>
            <w:r>
              <w:rPr>
                <w:color w:val="000000" w:themeColor="text1"/>
                <w:sz w:val="18"/>
                <w:szCs w:val="18"/>
              </w:rPr>
              <w:t>any one</w:t>
            </w:r>
            <w:proofErr w:type="spellEnd"/>
            <w:r>
              <w:rPr>
                <w:color w:val="000000" w:themeColor="text1"/>
                <w:sz w:val="18"/>
                <w:szCs w:val="18"/>
              </w:rPr>
              <w:t xml:space="preserve"> sends a message that is unkind, don’t respond, screenshot and tell an adult.</w:t>
            </w:r>
          </w:p>
          <w:p w14:paraId="158790CB" w14:textId="77777777" w:rsidR="00AD7FBC" w:rsidRDefault="00AD7FBC">
            <w:pPr>
              <w:rPr>
                <w:color w:val="000000" w:themeColor="text1"/>
                <w:sz w:val="18"/>
                <w:szCs w:val="18"/>
              </w:rPr>
            </w:pPr>
            <w:r>
              <w:rPr>
                <w:color w:val="000000" w:themeColor="text1"/>
                <w:sz w:val="18"/>
                <w:szCs w:val="18"/>
              </w:rPr>
              <w:t xml:space="preserve">Street Teams – we were told that ages of apps is for a reason so make sure you are not on apps that are not appropriate. </w:t>
            </w:r>
          </w:p>
          <w:p w14:paraId="4F15DD17" w14:textId="5D7CBDBB" w:rsidR="00AD7FBC" w:rsidRPr="004A480A" w:rsidRDefault="00AD7FBC">
            <w:pPr>
              <w:rPr>
                <w:color w:val="000000" w:themeColor="text1"/>
                <w:sz w:val="18"/>
                <w:szCs w:val="18"/>
              </w:rPr>
            </w:pPr>
          </w:p>
        </w:tc>
      </w:tr>
      <w:tr w:rsidR="005B4508" w:rsidRPr="004A480A" w14:paraId="12B225CC" w14:textId="77777777" w:rsidTr="00EF76A9">
        <w:tc>
          <w:tcPr>
            <w:tcW w:w="3539" w:type="dxa"/>
          </w:tcPr>
          <w:p w14:paraId="0001E87B" w14:textId="77777777" w:rsidR="005B4508" w:rsidRDefault="005B4508" w:rsidP="004A480A">
            <w:pPr>
              <w:rPr>
                <w:b/>
                <w:i/>
                <w:sz w:val="18"/>
                <w:szCs w:val="18"/>
                <w:u w:val="single"/>
              </w:rPr>
            </w:pPr>
            <w:r w:rsidRPr="004A480A">
              <w:rPr>
                <w:b/>
                <w:i/>
                <w:sz w:val="18"/>
                <w:szCs w:val="18"/>
                <w:highlight w:val="green"/>
                <w:u w:val="single"/>
              </w:rPr>
              <w:t>British Values</w:t>
            </w:r>
            <w:r w:rsidRPr="004A480A">
              <w:rPr>
                <w:b/>
                <w:i/>
                <w:sz w:val="18"/>
                <w:szCs w:val="18"/>
                <w:u w:val="single"/>
              </w:rPr>
              <w:t xml:space="preserve"> –</w:t>
            </w:r>
          </w:p>
          <w:p w14:paraId="3F221217" w14:textId="191CC6C3" w:rsidR="005B4508" w:rsidRDefault="005B4508" w:rsidP="004A480A">
            <w:pPr>
              <w:rPr>
                <w:i/>
                <w:sz w:val="18"/>
                <w:szCs w:val="18"/>
              </w:rPr>
            </w:pPr>
            <w:r>
              <w:rPr>
                <w:i/>
                <w:sz w:val="18"/>
                <w:szCs w:val="18"/>
              </w:rPr>
              <w:t xml:space="preserve">What are British values? </w:t>
            </w:r>
          </w:p>
          <w:p w14:paraId="11102030" w14:textId="3739CAB3" w:rsidR="005B4508" w:rsidRPr="004A480A" w:rsidRDefault="005B4508" w:rsidP="004A480A">
            <w:pPr>
              <w:rPr>
                <w:sz w:val="18"/>
                <w:szCs w:val="18"/>
              </w:rPr>
            </w:pPr>
            <w:r>
              <w:rPr>
                <w:i/>
                <w:sz w:val="18"/>
                <w:szCs w:val="18"/>
              </w:rPr>
              <w:t>How do we show these?</w:t>
            </w:r>
          </w:p>
          <w:p w14:paraId="32AF8584" w14:textId="77777777" w:rsidR="005B4508" w:rsidRPr="004A480A" w:rsidRDefault="005B4508" w:rsidP="007569DB">
            <w:pPr>
              <w:rPr>
                <w:b/>
                <w:i/>
                <w:sz w:val="18"/>
                <w:szCs w:val="18"/>
                <w:highlight w:val="green"/>
                <w:u w:val="single"/>
              </w:rPr>
            </w:pPr>
          </w:p>
        </w:tc>
        <w:tc>
          <w:tcPr>
            <w:tcW w:w="7229" w:type="dxa"/>
            <w:gridSpan w:val="2"/>
          </w:tcPr>
          <w:p w14:paraId="46D86269" w14:textId="55466F83" w:rsidR="005B4508" w:rsidRDefault="00056C59">
            <w:p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1 – talked about rules and being kind to others but were not secure with titles –</w:t>
            </w:r>
          </w:p>
          <w:p w14:paraId="0A30D207" w14:textId="67E0E714" w:rsidR="00056C59" w:rsidRDefault="00056C59">
            <w:p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2 – described Rule of Law and Mutual respect – but needed prompting to name. </w:t>
            </w:r>
          </w:p>
          <w:p w14:paraId="6873F2F5" w14:textId="3C59C1B2" w:rsidR="00056C59" w:rsidRDefault="00056C59">
            <w:p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3</w:t>
            </w:r>
            <w:r w:rsidR="007327A9">
              <w:rPr>
                <w:color w:val="000000" w:themeColor="text1"/>
                <w:sz w:val="18"/>
                <w:szCs w:val="18"/>
              </w:rPr>
              <w:t xml:space="preserve"> – named the British Values but were needing to be prompted</w:t>
            </w:r>
          </w:p>
          <w:p w14:paraId="07C2BD0D" w14:textId="46C56F3E" w:rsidR="00056C59" w:rsidRDefault="00056C59">
            <w:p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4 – named all and were able to describe an example for each – democracy- giving people a </w:t>
            </w:r>
            <w:proofErr w:type="gramStart"/>
            <w:r>
              <w:rPr>
                <w:color w:val="000000" w:themeColor="text1"/>
                <w:sz w:val="18"/>
                <w:szCs w:val="18"/>
              </w:rPr>
              <w:t>voice ,</w:t>
            </w:r>
            <w:proofErr w:type="gramEnd"/>
            <w:r>
              <w:rPr>
                <w:color w:val="000000" w:themeColor="text1"/>
                <w:sz w:val="18"/>
                <w:szCs w:val="18"/>
              </w:rPr>
              <w:t xml:space="preserve"> rule of law – following rules to be safe and fair, mutual respect – remembering to be kind to everyone – individual liberty – respecting people for their choice  </w:t>
            </w:r>
            <w:proofErr w:type="spellStart"/>
            <w:r>
              <w:rPr>
                <w:color w:val="000000" w:themeColor="text1"/>
                <w:sz w:val="18"/>
                <w:szCs w:val="18"/>
              </w:rPr>
              <w:t>eg</w:t>
            </w:r>
            <w:proofErr w:type="spellEnd"/>
            <w:r>
              <w:rPr>
                <w:color w:val="000000" w:themeColor="text1"/>
                <w:sz w:val="18"/>
                <w:szCs w:val="18"/>
              </w:rPr>
              <w:t xml:space="preserve"> if they don’t want to play or don’t like something you do you have to respect this. </w:t>
            </w:r>
          </w:p>
          <w:p w14:paraId="3358CC8B" w14:textId="480B47FB" w:rsidR="005B4508" w:rsidRDefault="00B5148B">
            <w:p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5 </w:t>
            </w:r>
            <w:r w:rsidR="0006548D">
              <w:rPr>
                <w:color w:val="000000" w:themeColor="text1"/>
                <w:sz w:val="18"/>
                <w:szCs w:val="18"/>
              </w:rPr>
              <w:t>–</w:t>
            </w:r>
            <w:r>
              <w:rPr>
                <w:color w:val="000000" w:themeColor="text1"/>
                <w:sz w:val="18"/>
                <w:szCs w:val="18"/>
              </w:rPr>
              <w:t xml:space="preserve"> </w:t>
            </w:r>
            <w:r w:rsidR="0006548D">
              <w:rPr>
                <w:color w:val="000000" w:themeColor="text1"/>
                <w:sz w:val="18"/>
                <w:szCs w:val="18"/>
              </w:rPr>
              <w:t>named the British values – examples given – Democracy – voting , giving everyone a voice – we voted for School Council</w:t>
            </w:r>
          </w:p>
          <w:p w14:paraId="73D5465E" w14:textId="327FB056" w:rsidR="0006548D" w:rsidRDefault="0006548D">
            <w:pPr>
              <w:rPr>
                <w:color w:val="000000" w:themeColor="text1"/>
                <w:sz w:val="18"/>
                <w:szCs w:val="18"/>
              </w:rPr>
            </w:pPr>
            <w:r>
              <w:rPr>
                <w:color w:val="000000" w:themeColor="text1"/>
                <w:sz w:val="18"/>
                <w:szCs w:val="18"/>
              </w:rPr>
              <w:t>Mutual Respect – we are all special and we need to treat everyone kindly.</w:t>
            </w:r>
          </w:p>
          <w:p w14:paraId="097E16EB" w14:textId="052C419F" w:rsidR="005B4508" w:rsidRDefault="0006548D">
            <w:pPr>
              <w:rPr>
                <w:color w:val="000000" w:themeColor="text1"/>
                <w:sz w:val="18"/>
                <w:szCs w:val="18"/>
              </w:rPr>
            </w:pPr>
            <w:r>
              <w:rPr>
                <w:color w:val="000000" w:themeColor="text1"/>
                <w:sz w:val="18"/>
                <w:szCs w:val="18"/>
              </w:rPr>
              <w:t xml:space="preserve">Individual Liberty – accepting people have different interests to me and show respect for this. </w:t>
            </w:r>
          </w:p>
          <w:p w14:paraId="0C831F06" w14:textId="77777777" w:rsidR="005B4508" w:rsidRDefault="005B4508">
            <w:pPr>
              <w:rPr>
                <w:color w:val="000000" w:themeColor="text1"/>
                <w:sz w:val="18"/>
                <w:szCs w:val="18"/>
              </w:rPr>
            </w:pPr>
          </w:p>
          <w:p w14:paraId="658DF9B9" w14:textId="4541E88C" w:rsidR="005B4508" w:rsidRPr="004A480A" w:rsidRDefault="005B4508">
            <w:pPr>
              <w:rPr>
                <w:color w:val="000000" w:themeColor="text1"/>
                <w:sz w:val="18"/>
                <w:szCs w:val="18"/>
              </w:rPr>
            </w:pPr>
          </w:p>
        </w:tc>
      </w:tr>
      <w:tr w:rsidR="005B4508" w:rsidRPr="004A480A" w14:paraId="3087B266" w14:textId="77777777" w:rsidTr="00EF76A9">
        <w:tc>
          <w:tcPr>
            <w:tcW w:w="3539" w:type="dxa"/>
          </w:tcPr>
          <w:p w14:paraId="0251946E" w14:textId="77777777" w:rsidR="005B4508" w:rsidRDefault="005B4508" w:rsidP="004A480A">
            <w:pPr>
              <w:rPr>
                <w:b/>
                <w:i/>
                <w:sz w:val="18"/>
                <w:szCs w:val="18"/>
                <w:highlight w:val="green"/>
                <w:u w:val="single"/>
              </w:rPr>
            </w:pPr>
            <w:r>
              <w:rPr>
                <w:b/>
                <w:i/>
                <w:sz w:val="18"/>
                <w:szCs w:val="18"/>
                <w:highlight w:val="green"/>
                <w:u w:val="single"/>
              </w:rPr>
              <w:t xml:space="preserve">Gospel Values and Catholic Social Teaching </w:t>
            </w:r>
          </w:p>
          <w:p w14:paraId="369DCB91" w14:textId="4048249D" w:rsidR="005B4508" w:rsidRDefault="005B4508" w:rsidP="004A480A">
            <w:pPr>
              <w:rPr>
                <w:bCs/>
                <w:iCs/>
                <w:sz w:val="18"/>
                <w:szCs w:val="18"/>
              </w:rPr>
            </w:pPr>
            <w:r w:rsidRPr="001E6643">
              <w:rPr>
                <w:bCs/>
                <w:iCs/>
                <w:sz w:val="18"/>
                <w:szCs w:val="18"/>
              </w:rPr>
              <w:t xml:space="preserve">Gospel values for Autumn Half Term </w:t>
            </w:r>
            <w:r>
              <w:rPr>
                <w:bCs/>
                <w:iCs/>
                <w:sz w:val="18"/>
                <w:szCs w:val="18"/>
              </w:rPr>
              <w:t xml:space="preserve">are </w:t>
            </w:r>
            <w:r>
              <w:rPr>
                <w:b/>
                <w:iCs/>
                <w:sz w:val="18"/>
                <w:szCs w:val="18"/>
              </w:rPr>
              <w:t>Curious and Active</w:t>
            </w:r>
          </w:p>
          <w:p w14:paraId="24934FE7" w14:textId="781B1108" w:rsidR="005B4508" w:rsidRDefault="005B4508" w:rsidP="004A480A">
            <w:pPr>
              <w:rPr>
                <w:bCs/>
                <w:iCs/>
                <w:sz w:val="18"/>
                <w:szCs w:val="18"/>
              </w:rPr>
            </w:pPr>
            <w:r>
              <w:rPr>
                <w:bCs/>
                <w:iCs/>
                <w:sz w:val="18"/>
                <w:szCs w:val="18"/>
              </w:rPr>
              <w:t xml:space="preserve">Catholic Social Teaching words for this half term </w:t>
            </w:r>
            <w:proofErr w:type="gramStart"/>
            <w:r>
              <w:rPr>
                <w:bCs/>
                <w:iCs/>
                <w:sz w:val="18"/>
                <w:szCs w:val="18"/>
              </w:rPr>
              <w:t>are :</w:t>
            </w:r>
            <w:proofErr w:type="gramEnd"/>
            <w:r>
              <w:rPr>
                <w:bCs/>
                <w:iCs/>
                <w:sz w:val="18"/>
                <w:szCs w:val="18"/>
              </w:rPr>
              <w:t xml:space="preserve"> </w:t>
            </w:r>
            <w:r w:rsidRPr="008779D2">
              <w:rPr>
                <w:b/>
                <w:iCs/>
                <w:sz w:val="18"/>
                <w:szCs w:val="18"/>
              </w:rPr>
              <w:t>Human Dignity</w:t>
            </w:r>
            <w:r>
              <w:rPr>
                <w:bCs/>
                <w:iCs/>
                <w:sz w:val="18"/>
                <w:szCs w:val="18"/>
              </w:rPr>
              <w:t xml:space="preserve"> and </w:t>
            </w:r>
            <w:r w:rsidRPr="008779D2">
              <w:rPr>
                <w:b/>
                <w:iCs/>
                <w:sz w:val="18"/>
                <w:szCs w:val="18"/>
              </w:rPr>
              <w:t>Subsidiarity</w:t>
            </w:r>
            <w:r>
              <w:rPr>
                <w:b/>
                <w:iCs/>
                <w:sz w:val="18"/>
                <w:szCs w:val="18"/>
              </w:rPr>
              <w:t>.</w:t>
            </w:r>
          </w:p>
          <w:p w14:paraId="7770A076" w14:textId="069769B3" w:rsidR="005B4508" w:rsidRDefault="005B4508" w:rsidP="005B4508">
            <w:pPr>
              <w:rPr>
                <w:bCs/>
                <w:iCs/>
                <w:sz w:val="18"/>
                <w:szCs w:val="18"/>
              </w:rPr>
            </w:pPr>
            <w:r>
              <w:rPr>
                <w:bCs/>
                <w:iCs/>
                <w:sz w:val="18"/>
                <w:szCs w:val="18"/>
              </w:rPr>
              <w:t xml:space="preserve">What do these words mean, how do we show these in our daily life? </w:t>
            </w:r>
          </w:p>
          <w:p w14:paraId="79BE99BE" w14:textId="77777777" w:rsidR="005B4508" w:rsidRPr="0042112C" w:rsidRDefault="005B4508" w:rsidP="005B4508">
            <w:pPr>
              <w:rPr>
                <w:bCs/>
                <w:iCs/>
                <w:sz w:val="18"/>
                <w:szCs w:val="18"/>
              </w:rPr>
            </w:pPr>
          </w:p>
          <w:p w14:paraId="7CF6EF39" w14:textId="2E6825B5" w:rsidR="005B4508" w:rsidRPr="0042112C" w:rsidRDefault="005B4508" w:rsidP="004A480A">
            <w:pPr>
              <w:rPr>
                <w:bCs/>
                <w:iCs/>
                <w:sz w:val="18"/>
                <w:szCs w:val="18"/>
              </w:rPr>
            </w:pPr>
          </w:p>
        </w:tc>
        <w:tc>
          <w:tcPr>
            <w:tcW w:w="7229" w:type="dxa"/>
            <w:gridSpan w:val="2"/>
          </w:tcPr>
          <w:p w14:paraId="4D895698" w14:textId="77777777" w:rsidR="005B4508" w:rsidRDefault="00056C59">
            <w:pPr>
              <w:rPr>
                <w:color w:val="000000" w:themeColor="text1"/>
                <w:sz w:val="18"/>
                <w:szCs w:val="18"/>
              </w:rPr>
            </w:pPr>
            <w:r>
              <w:rPr>
                <w:color w:val="000000" w:themeColor="text1"/>
                <w:sz w:val="18"/>
                <w:szCs w:val="18"/>
              </w:rPr>
              <w:t xml:space="preserve">Curious and active – evidence in all tapestry books. </w:t>
            </w:r>
          </w:p>
          <w:p w14:paraId="5C0D24E8" w14:textId="77777777" w:rsidR="00056C59" w:rsidRDefault="00056C59">
            <w:p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1 – recalled story of Good Samaritan and talked about how they </w:t>
            </w:r>
            <w:r w:rsidR="00725F23">
              <w:rPr>
                <w:color w:val="000000" w:themeColor="text1"/>
                <w:sz w:val="18"/>
                <w:szCs w:val="18"/>
              </w:rPr>
              <w:t xml:space="preserve">will help someone if they are upset or fall over </w:t>
            </w:r>
          </w:p>
          <w:p w14:paraId="189FE276" w14:textId="1AFF4192" w:rsidR="00725F23" w:rsidRDefault="00725F23">
            <w:p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2 – talked about noticing when people need help and doing something – linked this again to the story of Good Samaritan – “When someone is sad and lonely we help them” </w:t>
            </w:r>
          </w:p>
          <w:p w14:paraId="4D8334E3" w14:textId="1385FA21" w:rsidR="007327A9" w:rsidRDefault="007327A9">
            <w:p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3 – We are curious when we see things that need doing and help – we are donating food to the food bank and having </w:t>
            </w:r>
            <w:proofErr w:type="spellStart"/>
            <w:r>
              <w:rPr>
                <w:color w:val="000000" w:themeColor="text1"/>
                <w:sz w:val="18"/>
                <w:szCs w:val="18"/>
              </w:rPr>
              <w:t>oaty</w:t>
            </w:r>
            <w:proofErr w:type="spellEnd"/>
            <w:r>
              <w:rPr>
                <w:color w:val="000000" w:themeColor="text1"/>
                <w:sz w:val="18"/>
                <w:szCs w:val="18"/>
              </w:rPr>
              <w:t xml:space="preserve"> biscuits for the poor in 17 poorest countries. </w:t>
            </w:r>
          </w:p>
          <w:p w14:paraId="04BA86AD" w14:textId="0DDE3181" w:rsidR="00725F23" w:rsidRDefault="00725F23">
            <w:p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4 </w:t>
            </w:r>
            <w:r w:rsidR="00EA6FE7">
              <w:rPr>
                <w:color w:val="000000" w:themeColor="text1"/>
                <w:sz w:val="18"/>
                <w:szCs w:val="18"/>
              </w:rPr>
              <w:t>–</w:t>
            </w:r>
            <w:r>
              <w:rPr>
                <w:color w:val="000000" w:themeColor="text1"/>
                <w:sz w:val="18"/>
                <w:szCs w:val="18"/>
              </w:rPr>
              <w:t xml:space="preserve"> </w:t>
            </w:r>
            <w:r w:rsidR="00EA6FE7">
              <w:rPr>
                <w:color w:val="000000" w:themeColor="text1"/>
                <w:sz w:val="18"/>
                <w:szCs w:val="18"/>
              </w:rPr>
              <w:t xml:space="preserve">We donate to charity and raise money for CAFOD. We pick up litter to take care of God’s world. </w:t>
            </w:r>
          </w:p>
          <w:p w14:paraId="201DD2F2" w14:textId="37CA0A23" w:rsidR="0006548D" w:rsidRDefault="0006548D">
            <w:p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5 – Curious and Active – Noticing others and doing something – we donate food to the food bank and pick up litter when we see it on the floor.</w:t>
            </w:r>
          </w:p>
          <w:p w14:paraId="4542F13A" w14:textId="471FF762" w:rsidR="00EA6FE7" w:rsidRDefault="00EA6FE7">
            <w:pPr>
              <w:rPr>
                <w:color w:val="000000" w:themeColor="text1"/>
                <w:sz w:val="18"/>
                <w:szCs w:val="18"/>
              </w:rPr>
            </w:pPr>
            <w:r>
              <w:rPr>
                <w:color w:val="000000" w:themeColor="text1"/>
                <w:sz w:val="18"/>
                <w:szCs w:val="18"/>
              </w:rPr>
              <w:t xml:space="preserve">CST - </w:t>
            </w:r>
          </w:p>
          <w:p w14:paraId="00D910D7" w14:textId="3E946903" w:rsidR="00EA6FE7" w:rsidRDefault="00EA6FE7">
            <w:p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1 – “Luc – we have to treat everyone special, we have to look after God’s world and pick up litter.</w:t>
            </w:r>
          </w:p>
          <w:p w14:paraId="3775A23C" w14:textId="6442A9F2" w:rsidR="00EA6FE7" w:rsidRDefault="00EA6FE7">
            <w:pPr>
              <w:rPr>
                <w:color w:val="000000" w:themeColor="text1"/>
                <w:sz w:val="18"/>
                <w:szCs w:val="18"/>
              </w:rPr>
            </w:pPr>
            <w:proofErr w:type="spellStart"/>
            <w:r>
              <w:rPr>
                <w:color w:val="000000" w:themeColor="text1"/>
                <w:sz w:val="18"/>
                <w:szCs w:val="18"/>
              </w:rPr>
              <w:lastRenderedPageBreak/>
              <w:t>Yr</w:t>
            </w:r>
            <w:proofErr w:type="spellEnd"/>
            <w:r>
              <w:rPr>
                <w:color w:val="000000" w:themeColor="text1"/>
                <w:sz w:val="18"/>
                <w:szCs w:val="18"/>
              </w:rPr>
              <w:t xml:space="preserve"> 2 –. We have to pick up litter and try not to waste paper so we don’t have to cut down trees. We should recycle plastic. </w:t>
            </w:r>
          </w:p>
          <w:p w14:paraId="5A1546D6" w14:textId="1E1D6586" w:rsidR="007327A9" w:rsidRPr="007327A9" w:rsidRDefault="007327A9" w:rsidP="007327A9">
            <w:pPr>
              <w:rPr>
                <w:color w:val="000000" w:themeColor="text1"/>
                <w:sz w:val="18"/>
                <w:szCs w:val="18"/>
              </w:rPr>
            </w:pPr>
            <w:proofErr w:type="spellStart"/>
            <w:r w:rsidRPr="007327A9">
              <w:rPr>
                <w:color w:val="000000" w:themeColor="text1"/>
                <w:sz w:val="18"/>
                <w:szCs w:val="18"/>
              </w:rPr>
              <w:t>Yr</w:t>
            </w:r>
            <w:proofErr w:type="spellEnd"/>
            <w:r w:rsidRPr="007327A9">
              <w:rPr>
                <w:color w:val="000000" w:themeColor="text1"/>
                <w:sz w:val="18"/>
                <w:szCs w:val="18"/>
              </w:rPr>
              <w:t xml:space="preserve"> 3 – Human Dignity – we </w:t>
            </w:r>
            <w:r w:rsidR="0006548D">
              <w:rPr>
                <w:color w:val="000000" w:themeColor="text1"/>
                <w:sz w:val="18"/>
                <w:szCs w:val="18"/>
              </w:rPr>
              <w:t xml:space="preserve">are all special </w:t>
            </w:r>
            <w:r w:rsidRPr="007327A9">
              <w:rPr>
                <w:color w:val="000000" w:themeColor="text1"/>
                <w:sz w:val="18"/>
                <w:szCs w:val="18"/>
              </w:rPr>
              <w:t>- we have to look after everyone and include everyone. We a</w:t>
            </w:r>
            <w:r w:rsidR="0006548D">
              <w:rPr>
                <w:color w:val="000000" w:themeColor="text1"/>
                <w:sz w:val="18"/>
                <w:szCs w:val="18"/>
              </w:rPr>
              <w:t xml:space="preserve">re all different but all equal </w:t>
            </w:r>
            <w:r w:rsidRPr="007327A9">
              <w:rPr>
                <w:color w:val="000000" w:themeColor="text1"/>
                <w:sz w:val="18"/>
                <w:szCs w:val="18"/>
              </w:rPr>
              <w:t>and we have to respect everyone’d differences.</w:t>
            </w:r>
          </w:p>
          <w:p w14:paraId="7D4B5618" w14:textId="77777777" w:rsidR="007327A9" w:rsidRPr="007327A9" w:rsidRDefault="007327A9" w:rsidP="007327A9">
            <w:pPr>
              <w:rPr>
                <w:color w:val="000000" w:themeColor="text1"/>
                <w:sz w:val="18"/>
                <w:szCs w:val="18"/>
              </w:rPr>
            </w:pPr>
            <w:r w:rsidRPr="007327A9">
              <w:rPr>
                <w:color w:val="000000" w:themeColor="text1"/>
                <w:sz w:val="18"/>
                <w:szCs w:val="18"/>
              </w:rPr>
              <w:t xml:space="preserve">Stewardship – we have to look after God’s world – we turn the lights out, pick up litter, </w:t>
            </w:r>
            <w:proofErr w:type="gramStart"/>
            <w:r w:rsidRPr="007327A9">
              <w:rPr>
                <w:color w:val="000000" w:themeColor="text1"/>
                <w:sz w:val="18"/>
                <w:szCs w:val="18"/>
              </w:rPr>
              <w:t>recycle</w:t>
            </w:r>
            <w:proofErr w:type="gramEnd"/>
            <w:r w:rsidRPr="007327A9">
              <w:rPr>
                <w:color w:val="000000" w:themeColor="text1"/>
                <w:sz w:val="18"/>
                <w:szCs w:val="18"/>
              </w:rPr>
              <w:t xml:space="preserve"> paper and plastics – like St Francis because he looked after God’s world.</w:t>
            </w:r>
          </w:p>
          <w:p w14:paraId="0847FA16" w14:textId="77777777" w:rsidR="00EA6FE7" w:rsidRDefault="00EA6FE7">
            <w:p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4 - </w:t>
            </w:r>
            <w:r w:rsidRPr="00EA6FE7">
              <w:rPr>
                <w:color w:val="000000" w:themeColor="text1"/>
                <w:sz w:val="18"/>
                <w:szCs w:val="18"/>
              </w:rPr>
              <w:t>Human Dignity – we have to be respectful to everyone – everyone is special</w:t>
            </w:r>
          </w:p>
          <w:p w14:paraId="5F49E29E" w14:textId="566CE469" w:rsidR="0006548D" w:rsidRPr="004A480A" w:rsidRDefault="0006548D">
            <w:pPr>
              <w:rPr>
                <w:color w:val="000000" w:themeColor="text1"/>
                <w:sz w:val="18"/>
                <w:szCs w:val="18"/>
              </w:rPr>
            </w:pPr>
            <w:proofErr w:type="spellStart"/>
            <w:r>
              <w:rPr>
                <w:color w:val="000000" w:themeColor="text1"/>
                <w:sz w:val="18"/>
                <w:szCs w:val="18"/>
              </w:rPr>
              <w:t>Yr</w:t>
            </w:r>
            <w:proofErr w:type="spellEnd"/>
            <w:r>
              <w:rPr>
                <w:color w:val="000000" w:themeColor="text1"/>
                <w:sz w:val="18"/>
                <w:szCs w:val="18"/>
              </w:rPr>
              <w:t xml:space="preserve"> 5 – Human </w:t>
            </w:r>
            <w:proofErr w:type="gramStart"/>
            <w:r>
              <w:rPr>
                <w:color w:val="000000" w:themeColor="text1"/>
                <w:sz w:val="18"/>
                <w:szCs w:val="18"/>
              </w:rPr>
              <w:t>Dignity  -</w:t>
            </w:r>
            <w:proofErr w:type="gramEnd"/>
            <w:r>
              <w:rPr>
                <w:color w:val="000000" w:themeColor="text1"/>
                <w:sz w:val="18"/>
                <w:szCs w:val="18"/>
              </w:rPr>
              <w:t xml:space="preserve"> we care about everyone, like our Mission Statement because </w:t>
            </w:r>
            <w:proofErr w:type="spellStart"/>
            <w:r>
              <w:rPr>
                <w:color w:val="000000" w:themeColor="text1"/>
                <w:sz w:val="18"/>
                <w:szCs w:val="18"/>
              </w:rPr>
              <w:t>every one</w:t>
            </w:r>
            <w:proofErr w:type="spellEnd"/>
            <w:r>
              <w:rPr>
                <w:color w:val="000000" w:themeColor="text1"/>
                <w:sz w:val="18"/>
                <w:szCs w:val="18"/>
              </w:rPr>
              <w:t xml:space="preserve"> is special. </w:t>
            </w:r>
          </w:p>
        </w:tc>
      </w:tr>
      <w:tr w:rsidR="005B4508" w:rsidRPr="004A480A" w14:paraId="279E2DDF" w14:textId="77777777" w:rsidTr="00EF76A9">
        <w:tc>
          <w:tcPr>
            <w:tcW w:w="3539" w:type="dxa"/>
          </w:tcPr>
          <w:p w14:paraId="5825E20F" w14:textId="77777777" w:rsidR="005B4508" w:rsidRDefault="005B4508" w:rsidP="004A480A">
            <w:pPr>
              <w:rPr>
                <w:b/>
                <w:i/>
                <w:sz w:val="18"/>
                <w:szCs w:val="18"/>
                <w:highlight w:val="green"/>
                <w:u w:val="single"/>
              </w:rPr>
            </w:pPr>
            <w:r>
              <w:rPr>
                <w:b/>
                <w:i/>
                <w:sz w:val="18"/>
                <w:szCs w:val="18"/>
                <w:highlight w:val="green"/>
                <w:u w:val="single"/>
              </w:rPr>
              <w:lastRenderedPageBreak/>
              <w:t xml:space="preserve">Mission Statement </w:t>
            </w:r>
          </w:p>
          <w:p w14:paraId="0F0FCDD3" w14:textId="0A2EFAE1" w:rsidR="005B4508" w:rsidRPr="001E6643" w:rsidRDefault="005B4508" w:rsidP="005B4508">
            <w:pPr>
              <w:rPr>
                <w:bCs/>
                <w:iCs/>
                <w:sz w:val="18"/>
                <w:szCs w:val="18"/>
                <w:highlight w:val="green"/>
              </w:rPr>
            </w:pPr>
            <w:r w:rsidRPr="001E6643">
              <w:rPr>
                <w:bCs/>
                <w:iCs/>
                <w:sz w:val="18"/>
                <w:szCs w:val="18"/>
              </w:rPr>
              <w:t>What does Mission Statement mean – how do we show this in our actions around school</w:t>
            </w:r>
            <w:r>
              <w:rPr>
                <w:bCs/>
                <w:iCs/>
                <w:sz w:val="18"/>
                <w:szCs w:val="18"/>
              </w:rPr>
              <w:t xml:space="preserve">? </w:t>
            </w:r>
          </w:p>
        </w:tc>
        <w:tc>
          <w:tcPr>
            <w:tcW w:w="7229" w:type="dxa"/>
            <w:gridSpan w:val="2"/>
          </w:tcPr>
          <w:p w14:paraId="57F2415F" w14:textId="77777777" w:rsidR="005B4508" w:rsidRDefault="005B4508">
            <w:pPr>
              <w:rPr>
                <w:color w:val="000000" w:themeColor="text1"/>
                <w:sz w:val="18"/>
                <w:szCs w:val="18"/>
              </w:rPr>
            </w:pPr>
          </w:p>
          <w:p w14:paraId="621EF612" w14:textId="4C9DF9EB" w:rsidR="005B4508" w:rsidRDefault="007327A9">
            <w:pPr>
              <w:rPr>
                <w:color w:val="000000" w:themeColor="text1"/>
                <w:sz w:val="18"/>
                <w:szCs w:val="18"/>
              </w:rPr>
            </w:pPr>
            <w:r>
              <w:rPr>
                <w:color w:val="000000" w:themeColor="text1"/>
                <w:sz w:val="18"/>
                <w:szCs w:val="18"/>
              </w:rPr>
              <w:t xml:space="preserve">All pupils could say mission statement and describe what this means to them – </w:t>
            </w:r>
          </w:p>
          <w:p w14:paraId="15F48358" w14:textId="2B34E31E" w:rsidR="007327A9" w:rsidRDefault="007327A9">
            <w:pPr>
              <w:rPr>
                <w:color w:val="000000" w:themeColor="text1"/>
                <w:sz w:val="18"/>
                <w:szCs w:val="18"/>
              </w:rPr>
            </w:pPr>
            <w:r>
              <w:rPr>
                <w:color w:val="000000" w:themeColor="text1"/>
                <w:sz w:val="18"/>
                <w:szCs w:val="18"/>
              </w:rPr>
              <w:t xml:space="preserve">“We have to see everyone like Jesus” </w:t>
            </w:r>
          </w:p>
          <w:p w14:paraId="26F9D13D" w14:textId="50C7982A" w:rsidR="007327A9" w:rsidRDefault="007327A9">
            <w:pPr>
              <w:rPr>
                <w:color w:val="000000" w:themeColor="text1"/>
                <w:sz w:val="18"/>
                <w:szCs w:val="18"/>
              </w:rPr>
            </w:pPr>
            <w:r>
              <w:rPr>
                <w:color w:val="000000" w:themeColor="text1"/>
                <w:sz w:val="18"/>
                <w:szCs w:val="18"/>
              </w:rPr>
              <w:t xml:space="preserve">“ We are all Jesus in disguise” </w:t>
            </w:r>
          </w:p>
          <w:p w14:paraId="14255E73" w14:textId="6BC37797" w:rsidR="007327A9" w:rsidRDefault="007327A9">
            <w:pPr>
              <w:rPr>
                <w:color w:val="000000" w:themeColor="text1"/>
                <w:sz w:val="18"/>
                <w:szCs w:val="18"/>
              </w:rPr>
            </w:pPr>
            <w:r>
              <w:rPr>
                <w:color w:val="000000" w:themeColor="text1"/>
                <w:sz w:val="18"/>
                <w:szCs w:val="18"/>
              </w:rPr>
              <w:t>“ We have to treat people like Jesus would treat us”</w:t>
            </w:r>
          </w:p>
          <w:p w14:paraId="2E6ADD6E" w14:textId="77777777" w:rsidR="005B4508" w:rsidRDefault="005B4508">
            <w:pPr>
              <w:rPr>
                <w:color w:val="000000" w:themeColor="text1"/>
                <w:sz w:val="18"/>
                <w:szCs w:val="18"/>
              </w:rPr>
            </w:pPr>
          </w:p>
          <w:p w14:paraId="062956B0" w14:textId="77777777" w:rsidR="005B4508" w:rsidRDefault="005B4508">
            <w:pPr>
              <w:rPr>
                <w:color w:val="000000" w:themeColor="text1"/>
                <w:sz w:val="18"/>
                <w:szCs w:val="18"/>
              </w:rPr>
            </w:pPr>
          </w:p>
          <w:p w14:paraId="4A13212E" w14:textId="77777777" w:rsidR="005B4508" w:rsidRDefault="005B4508">
            <w:pPr>
              <w:rPr>
                <w:color w:val="000000" w:themeColor="text1"/>
                <w:sz w:val="18"/>
                <w:szCs w:val="18"/>
              </w:rPr>
            </w:pPr>
          </w:p>
          <w:p w14:paraId="7DC2720C" w14:textId="7AEF5169" w:rsidR="005B4508" w:rsidRPr="004A480A" w:rsidRDefault="005B4508">
            <w:pPr>
              <w:rPr>
                <w:color w:val="000000" w:themeColor="text1"/>
                <w:sz w:val="18"/>
                <w:szCs w:val="18"/>
              </w:rPr>
            </w:pPr>
          </w:p>
        </w:tc>
      </w:tr>
      <w:tr w:rsidR="0006548D" w:rsidRPr="004A480A" w14:paraId="4CA0D5C4" w14:textId="77777777" w:rsidTr="0062417E">
        <w:tc>
          <w:tcPr>
            <w:tcW w:w="3539" w:type="dxa"/>
          </w:tcPr>
          <w:p w14:paraId="6303F00B" w14:textId="15055957" w:rsidR="0006548D" w:rsidRPr="0006548D" w:rsidRDefault="0006548D" w:rsidP="0006548D">
            <w:pPr>
              <w:jc w:val="center"/>
              <w:rPr>
                <w:sz w:val="18"/>
                <w:szCs w:val="18"/>
                <w:highlight w:val="green"/>
                <w:u w:val="single"/>
              </w:rPr>
            </w:pPr>
            <w:r w:rsidRPr="0006548D">
              <w:rPr>
                <w:sz w:val="18"/>
                <w:szCs w:val="18"/>
                <w:u w:val="single"/>
              </w:rPr>
              <w:t>Findings</w:t>
            </w:r>
          </w:p>
        </w:tc>
        <w:tc>
          <w:tcPr>
            <w:tcW w:w="3614" w:type="dxa"/>
          </w:tcPr>
          <w:p w14:paraId="3BDC0494" w14:textId="09411947" w:rsidR="0006548D" w:rsidRDefault="0006548D" w:rsidP="0006548D">
            <w:pPr>
              <w:jc w:val="center"/>
              <w:rPr>
                <w:color w:val="000000" w:themeColor="text1"/>
                <w:sz w:val="18"/>
                <w:szCs w:val="18"/>
              </w:rPr>
            </w:pPr>
            <w:r>
              <w:rPr>
                <w:color w:val="000000" w:themeColor="text1"/>
                <w:sz w:val="18"/>
                <w:szCs w:val="18"/>
              </w:rPr>
              <w:t>Action</w:t>
            </w:r>
          </w:p>
        </w:tc>
        <w:tc>
          <w:tcPr>
            <w:tcW w:w="3615" w:type="dxa"/>
          </w:tcPr>
          <w:p w14:paraId="291CB036" w14:textId="217374E3" w:rsidR="0006548D" w:rsidRDefault="0006548D" w:rsidP="0006548D">
            <w:pPr>
              <w:jc w:val="center"/>
              <w:rPr>
                <w:color w:val="000000" w:themeColor="text1"/>
                <w:sz w:val="18"/>
                <w:szCs w:val="18"/>
              </w:rPr>
            </w:pPr>
            <w:r>
              <w:rPr>
                <w:color w:val="000000" w:themeColor="text1"/>
                <w:sz w:val="18"/>
                <w:szCs w:val="18"/>
              </w:rPr>
              <w:t>Impact</w:t>
            </w:r>
          </w:p>
        </w:tc>
      </w:tr>
      <w:tr w:rsidR="0006548D" w:rsidRPr="004A480A" w14:paraId="4B69D769" w14:textId="77777777" w:rsidTr="0062417E">
        <w:tc>
          <w:tcPr>
            <w:tcW w:w="3539" w:type="dxa"/>
          </w:tcPr>
          <w:p w14:paraId="30E2A538" w14:textId="77777777" w:rsidR="0006548D" w:rsidRPr="0006548D" w:rsidRDefault="0006548D" w:rsidP="0006548D">
            <w:pPr>
              <w:pStyle w:val="ListParagraph"/>
              <w:numPr>
                <w:ilvl w:val="0"/>
                <w:numId w:val="6"/>
              </w:numPr>
              <w:rPr>
                <w:sz w:val="18"/>
                <w:szCs w:val="18"/>
              </w:rPr>
            </w:pPr>
            <w:r w:rsidRPr="0006548D">
              <w:rPr>
                <w:sz w:val="18"/>
                <w:szCs w:val="18"/>
              </w:rPr>
              <w:t xml:space="preserve">Secure knowledge across the school for all aspects. </w:t>
            </w:r>
          </w:p>
          <w:p w14:paraId="26579592" w14:textId="77777777" w:rsidR="0006548D" w:rsidRPr="0006548D" w:rsidRDefault="0006548D" w:rsidP="0006548D">
            <w:pPr>
              <w:pStyle w:val="ListParagraph"/>
              <w:numPr>
                <w:ilvl w:val="0"/>
                <w:numId w:val="6"/>
              </w:numPr>
              <w:rPr>
                <w:sz w:val="18"/>
                <w:szCs w:val="18"/>
              </w:rPr>
            </w:pPr>
            <w:r w:rsidRPr="0006548D">
              <w:rPr>
                <w:sz w:val="18"/>
                <w:szCs w:val="18"/>
              </w:rPr>
              <w:t xml:space="preserve">Work clearly evidenced which allows pupils to be able to talk confidently about what they have learned and how can apply to life. </w:t>
            </w:r>
          </w:p>
          <w:p w14:paraId="4AA0C581" w14:textId="77777777" w:rsidR="0006548D" w:rsidRDefault="0006548D" w:rsidP="0006548D">
            <w:pPr>
              <w:pStyle w:val="ListParagraph"/>
              <w:numPr>
                <w:ilvl w:val="0"/>
                <w:numId w:val="6"/>
              </w:numPr>
              <w:rPr>
                <w:sz w:val="18"/>
                <w:szCs w:val="18"/>
              </w:rPr>
            </w:pPr>
            <w:r w:rsidRPr="0006548D">
              <w:rPr>
                <w:sz w:val="18"/>
                <w:szCs w:val="18"/>
              </w:rPr>
              <w:t>Beautiful presentation in all Tapestry books and a real sense of pride is clear when pupils are talking about them</w:t>
            </w:r>
          </w:p>
          <w:p w14:paraId="7BF22054" w14:textId="77777777" w:rsidR="009C0793" w:rsidRDefault="009C0793" w:rsidP="009C0793">
            <w:pPr>
              <w:rPr>
                <w:sz w:val="18"/>
                <w:szCs w:val="18"/>
              </w:rPr>
            </w:pPr>
          </w:p>
          <w:p w14:paraId="651F9CBC" w14:textId="0C68B55A" w:rsidR="009C0793" w:rsidRPr="009C0793" w:rsidRDefault="009C0793" w:rsidP="009C0793">
            <w:pPr>
              <w:rPr>
                <w:sz w:val="18"/>
                <w:szCs w:val="18"/>
              </w:rPr>
            </w:pPr>
            <w:r>
              <w:rPr>
                <w:sz w:val="18"/>
                <w:szCs w:val="18"/>
              </w:rPr>
              <w:t>Thank you all</w:t>
            </w:r>
          </w:p>
        </w:tc>
        <w:tc>
          <w:tcPr>
            <w:tcW w:w="3614" w:type="dxa"/>
          </w:tcPr>
          <w:p w14:paraId="77F5F66F" w14:textId="77777777" w:rsidR="0006548D" w:rsidRPr="009C0793" w:rsidRDefault="0006548D" w:rsidP="009C0793">
            <w:pPr>
              <w:pStyle w:val="ListParagraph"/>
              <w:numPr>
                <w:ilvl w:val="0"/>
                <w:numId w:val="7"/>
              </w:numPr>
              <w:rPr>
                <w:color w:val="000000" w:themeColor="text1"/>
                <w:sz w:val="18"/>
                <w:szCs w:val="18"/>
              </w:rPr>
            </w:pPr>
            <w:r w:rsidRPr="009C0793">
              <w:rPr>
                <w:color w:val="000000" w:themeColor="text1"/>
                <w:sz w:val="18"/>
                <w:szCs w:val="18"/>
              </w:rPr>
              <w:t xml:space="preserve">Children in KS2 all can name British Values but please continue to reinforce and highlight in real life situations so they make the links more strongly. </w:t>
            </w:r>
          </w:p>
          <w:p w14:paraId="5E7ABC71" w14:textId="77777777" w:rsidR="0006548D" w:rsidRPr="009C0793" w:rsidRDefault="0006548D" w:rsidP="009C0793">
            <w:pPr>
              <w:pStyle w:val="ListParagraph"/>
              <w:numPr>
                <w:ilvl w:val="0"/>
                <w:numId w:val="7"/>
              </w:numPr>
              <w:rPr>
                <w:color w:val="000000" w:themeColor="text1"/>
                <w:sz w:val="18"/>
                <w:szCs w:val="18"/>
              </w:rPr>
            </w:pPr>
            <w:r w:rsidRPr="009C0793">
              <w:rPr>
                <w:color w:val="000000" w:themeColor="text1"/>
                <w:sz w:val="18"/>
                <w:szCs w:val="18"/>
              </w:rPr>
              <w:t xml:space="preserve">Continue to give examples of CST as </w:t>
            </w:r>
            <w:r w:rsidR="009C0793" w:rsidRPr="009C0793">
              <w:rPr>
                <w:color w:val="000000" w:themeColor="text1"/>
                <w:sz w:val="18"/>
                <w:szCs w:val="18"/>
              </w:rPr>
              <w:t xml:space="preserve">appropriate to embed. </w:t>
            </w:r>
          </w:p>
          <w:p w14:paraId="3F2F3D19" w14:textId="77777777" w:rsidR="009C0793" w:rsidRPr="009C0793" w:rsidRDefault="009C0793" w:rsidP="009C0793">
            <w:pPr>
              <w:pStyle w:val="ListParagraph"/>
              <w:numPr>
                <w:ilvl w:val="0"/>
                <w:numId w:val="7"/>
              </w:numPr>
              <w:rPr>
                <w:color w:val="FF0000"/>
                <w:sz w:val="18"/>
                <w:szCs w:val="18"/>
              </w:rPr>
            </w:pPr>
            <w:r w:rsidRPr="009C0793">
              <w:rPr>
                <w:color w:val="FF0000"/>
                <w:sz w:val="18"/>
                <w:szCs w:val="18"/>
              </w:rPr>
              <w:t xml:space="preserve">Please add evidence of a prayer service that you have shared as a class in Tapestry books </w:t>
            </w:r>
          </w:p>
          <w:p w14:paraId="0AAD880B" w14:textId="77777777" w:rsidR="009C0793" w:rsidRPr="009C0793" w:rsidRDefault="009C0793" w:rsidP="009C0793">
            <w:pPr>
              <w:pStyle w:val="ListParagraph"/>
              <w:numPr>
                <w:ilvl w:val="0"/>
                <w:numId w:val="7"/>
              </w:numPr>
              <w:rPr>
                <w:color w:val="FF0000"/>
                <w:sz w:val="18"/>
                <w:szCs w:val="18"/>
              </w:rPr>
            </w:pPr>
            <w:r w:rsidRPr="009C0793">
              <w:rPr>
                <w:color w:val="FF0000"/>
                <w:sz w:val="18"/>
                <w:szCs w:val="18"/>
              </w:rPr>
              <w:t xml:space="preserve">Please add examples off Gospel responses that are completed </w:t>
            </w:r>
          </w:p>
          <w:p w14:paraId="70A752F6" w14:textId="77777777" w:rsidR="009C0793" w:rsidRPr="009C0793" w:rsidRDefault="009C0793" w:rsidP="009C0793">
            <w:pPr>
              <w:pStyle w:val="ListParagraph"/>
              <w:numPr>
                <w:ilvl w:val="0"/>
                <w:numId w:val="7"/>
              </w:numPr>
              <w:rPr>
                <w:color w:val="FF0000"/>
                <w:sz w:val="18"/>
                <w:szCs w:val="18"/>
              </w:rPr>
            </w:pPr>
            <w:r w:rsidRPr="009C0793">
              <w:rPr>
                <w:color w:val="FF0000"/>
                <w:sz w:val="18"/>
                <w:szCs w:val="18"/>
              </w:rPr>
              <w:t xml:space="preserve">Talk to pupils about what saving for with their £5 vouchers, some classes are not sure. </w:t>
            </w:r>
          </w:p>
          <w:p w14:paraId="08CCC28D" w14:textId="2A34750D" w:rsidR="009C0793" w:rsidRPr="009C0793" w:rsidRDefault="009C0793" w:rsidP="009C0793">
            <w:pPr>
              <w:pStyle w:val="ListParagraph"/>
              <w:numPr>
                <w:ilvl w:val="0"/>
                <w:numId w:val="7"/>
              </w:numPr>
              <w:rPr>
                <w:color w:val="000000" w:themeColor="text1"/>
                <w:sz w:val="18"/>
                <w:szCs w:val="18"/>
              </w:rPr>
            </w:pPr>
            <w:r w:rsidRPr="009C0793">
              <w:rPr>
                <w:color w:val="FF0000"/>
                <w:sz w:val="18"/>
                <w:szCs w:val="18"/>
              </w:rPr>
              <w:t xml:space="preserve">If Ten </w:t>
            </w:r>
            <w:proofErr w:type="spellStart"/>
            <w:r w:rsidRPr="009C0793">
              <w:rPr>
                <w:color w:val="FF0000"/>
                <w:sz w:val="18"/>
                <w:szCs w:val="18"/>
              </w:rPr>
              <w:t>Ten</w:t>
            </w:r>
            <w:proofErr w:type="spellEnd"/>
            <w:r w:rsidRPr="009C0793">
              <w:rPr>
                <w:color w:val="FF0000"/>
                <w:sz w:val="18"/>
                <w:szCs w:val="18"/>
              </w:rPr>
              <w:t xml:space="preserve"> lessons have not been covered in induction </w:t>
            </w:r>
            <w:proofErr w:type="gramStart"/>
            <w:r w:rsidRPr="009C0793">
              <w:rPr>
                <w:color w:val="FF0000"/>
                <w:sz w:val="18"/>
                <w:szCs w:val="18"/>
              </w:rPr>
              <w:t>week ,</w:t>
            </w:r>
            <w:proofErr w:type="gramEnd"/>
            <w:r w:rsidRPr="009C0793">
              <w:rPr>
                <w:color w:val="FF0000"/>
                <w:sz w:val="18"/>
                <w:szCs w:val="18"/>
              </w:rPr>
              <w:t xml:space="preserve"> please ensure all completed and evidenced before the end of Autumn Term.</w:t>
            </w:r>
          </w:p>
        </w:tc>
        <w:tc>
          <w:tcPr>
            <w:tcW w:w="3615" w:type="dxa"/>
          </w:tcPr>
          <w:p w14:paraId="32503E11" w14:textId="7897666D" w:rsidR="0006548D" w:rsidRDefault="00C50CFC" w:rsidP="00C50CFC">
            <w:pPr>
              <w:jc w:val="center"/>
              <w:rPr>
                <w:color w:val="000000" w:themeColor="text1"/>
                <w:sz w:val="18"/>
                <w:szCs w:val="18"/>
              </w:rPr>
            </w:pPr>
            <w:r>
              <w:rPr>
                <w:color w:val="000000" w:themeColor="text1"/>
                <w:sz w:val="18"/>
                <w:szCs w:val="18"/>
              </w:rPr>
              <w:t>Tapestry books will be reviewed again week beginning 18th</w:t>
            </w:r>
            <w:bookmarkStart w:id="0" w:name="_GoBack"/>
            <w:bookmarkEnd w:id="0"/>
            <w:r>
              <w:rPr>
                <w:color w:val="000000" w:themeColor="text1"/>
                <w:sz w:val="18"/>
                <w:szCs w:val="18"/>
              </w:rPr>
              <w:t xml:space="preserve"> November </w:t>
            </w:r>
          </w:p>
        </w:tc>
      </w:tr>
    </w:tbl>
    <w:p w14:paraId="5D4EBB99" w14:textId="77777777" w:rsidR="004A480A" w:rsidRDefault="004A480A">
      <w:pPr>
        <w:rPr>
          <w:color w:val="000000" w:themeColor="text1"/>
          <w:sz w:val="18"/>
          <w:szCs w:val="18"/>
        </w:rPr>
      </w:pPr>
    </w:p>
    <w:p w14:paraId="050A17A3" w14:textId="059F3313" w:rsidR="004A480A" w:rsidRPr="004A480A" w:rsidRDefault="008779D2" w:rsidP="004A480A">
      <w:pPr>
        <w:rPr>
          <w:color w:val="000000" w:themeColor="text1"/>
          <w:sz w:val="20"/>
          <w:szCs w:val="20"/>
        </w:rPr>
      </w:pPr>
      <w:r>
        <w:rPr>
          <w:color w:val="000000" w:themeColor="text1"/>
          <w:sz w:val="20"/>
          <w:szCs w:val="20"/>
        </w:rPr>
        <w:t xml:space="preserve"> </w:t>
      </w:r>
    </w:p>
    <w:sectPr w:rsidR="004A480A" w:rsidRPr="004A480A" w:rsidSect="004A480A">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EA5CB" w14:textId="77777777" w:rsidR="00EF76A9" w:rsidRDefault="00EF76A9" w:rsidP="004A480A">
      <w:r>
        <w:separator/>
      </w:r>
    </w:p>
  </w:endnote>
  <w:endnote w:type="continuationSeparator" w:id="0">
    <w:p w14:paraId="21135B5A" w14:textId="77777777" w:rsidR="00EF76A9" w:rsidRDefault="00EF76A9" w:rsidP="004A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97791" w14:textId="77777777" w:rsidR="00EF76A9" w:rsidRDefault="00EF76A9" w:rsidP="004A480A">
      <w:r>
        <w:separator/>
      </w:r>
    </w:p>
  </w:footnote>
  <w:footnote w:type="continuationSeparator" w:id="0">
    <w:p w14:paraId="273697F0" w14:textId="77777777" w:rsidR="00EF76A9" w:rsidRDefault="00EF76A9" w:rsidP="004A4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6CA0A" w14:textId="47277A5B" w:rsidR="00EF76A9" w:rsidRDefault="00EF76A9" w:rsidP="004A480A">
    <w:pPr>
      <w:pStyle w:val="Header"/>
      <w:jc w:val="center"/>
    </w:pPr>
    <w:r>
      <w:t>Autumn Term 2024 Induction Week</w:t>
    </w:r>
    <w:r w:rsidR="00B5148B">
      <w:t xml:space="preserve"> and </w:t>
    </w:r>
    <w:r w:rsidR="0006548D">
      <w:t xml:space="preserve">Catholic Life </w:t>
    </w:r>
    <w:r w:rsidR="00B5148B">
      <w:t>Tapestry</w:t>
    </w:r>
    <w:r>
      <w:t xml:space="preserve"> Monitoring </w:t>
    </w:r>
  </w:p>
  <w:p w14:paraId="2851DEEA" w14:textId="77777777" w:rsidR="00EF76A9" w:rsidRDefault="00EF7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A8A"/>
    <w:multiLevelType w:val="hybridMultilevel"/>
    <w:tmpl w:val="9852EF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03373"/>
    <w:multiLevelType w:val="hybridMultilevel"/>
    <w:tmpl w:val="E90C17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85711B"/>
    <w:multiLevelType w:val="hybridMultilevel"/>
    <w:tmpl w:val="CDCE11BC"/>
    <w:lvl w:ilvl="0" w:tplc="9E30063E">
      <w:start w:val="1"/>
      <w:numFmt w:val="decimal"/>
      <w:lvlText w:val="%1."/>
      <w:lvlJc w:val="left"/>
      <w:pPr>
        <w:ind w:left="1080" w:hanging="360"/>
      </w:pPr>
    </w:lvl>
    <w:lvl w:ilvl="1" w:tplc="E0BABF72">
      <w:start w:val="1"/>
      <w:numFmt w:val="lowerLetter"/>
      <w:lvlText w:val="%2."/>
      <w:lvlJc w:val="left"/>
      <w:pPr>
        <w:ind w:left="1800" w:hanging="360"/>
      </w:pPr>
    </w:lvl>
    <w:lvl w:ilvl="2" w:tplc="23249F4E">
      <w:start w:val="1"/>
      <w:numFmt w:val="lowerRoman"/>
      <w:lvlText w:val="%3."/>
      <w:lvlJc w:val="right"/>
      <w:pPr>
        <w:ind w:left="2520" w:hanging="180"/>
      </w:pPr>
    </w:lvl>
    <w:lvl w:ilvl="3" w:tplc="F3D4A4F8">
      <w:start w:val="1"/>
      <w:numFmt w:val="decimal"/>
      <w:lvlText w:val="%4."/>
      <w:lvlJc w:val="left"/>
      <w:pPr>
        <w:ind w:left="3240" w:hanging="360"/>
      </w:pPr>
    </w:lvl>
    <w:lvl w:ilvl="4" w:tplc="3DF8DA84">
      <w:start w:val="1"/>
      <w:numFmt w:val="lowerLetter"/>
      <w:lvlText w:val="%5."/>
      <w:lvlJc w:val="left"/>
      <w:pPr>
        <w:ind w:left="3960" w:hanging="360"/>
      </w:pPr>
    </w:lvl>
    <w:lvl w:ilvl="5" w:tplc="8CDA1E58">
      <w:start w:val="1"/>
      <w:numFmt w:val="lowerRoman"/>
      <w:lvlText w:val="%6."/>
      <w:lvlJc w:val="right"/>
      <w:pPr>
        <w:ind w:left="4680" w:hanging="180"/>
      </w:pPr>
    </w:lvl>
    <w:lvl w:ilvl="6" w:tplc="8A0696E8">
      <w:start w:val="1"/>
      <w:numFmt w:val="decimal"/>
      <w:lvlText w:val="%7."/>
      <w:lvlJc w:val="left"/>
      <w:pPr>
        <w:ind w:left="5400" w:hanging="360"/>
      </w:pPr>
    </w:lvl>
    <w:lvl w:ilvl="7" w:tplc="E00A8FB8">
      <w:start w:val="1"/>
      <w:numFmt w:val="lowerLetter"/>
      <w:lvlText w:val="%8."/>
      <w:lvlJc w:val="left"/>
      <w:pPr>
        <w:ind w:left="6120" w:hanging="360"/>
      </w:pPr>
    </w:lvl>
    <w:lvl w:ilvl="8" w:tplc="07BAEAE4">
      <w:start w:val="1"/>
      <w:numFmt w:val="lowerRoman"/>
      <w:lvlText w:val="%9."/>
      <w:lvlJc w:val="right"/>
      <w:pPr>
        <w:ind w:left="6840" w:hanging="180"/>
      </w:pPr>
    </w:lvl>
  </w:abstractNum>
  <w:abstractNum w:abstractNumId="3" w15:restartNumberingAfterBreak="0">
    <w:nsid w:val="37882A87"/>
    <w:multiLevelType w:val="hybridMultilevel"/>
    <w:tmpl w:val="7BDAF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5C1724"/>
    <w:multiLevelType w:val="hybridMultilevel"/>
    <w:tmpl w:val="FE720F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4E3CC4"/>
    <w:multiLevelType w:val="hybridMultilevel"/>
    <w:tmpl w:val="D25224E8"/>
    <w:lvl w:ilvl="0" w:tplc="1D70BBDA">
      <w:start w:val="1"/>
      <w:numFmt w:val="bullet"/>
      <w:lvlText w:val=""/>
      <w:lvlJc w:val="left"/>
      <w:pPr>
        <w:ind w:left="720" w:hanging="360"/>
      </w:pPr>
      <w:rPr>
        <w:rFonts w:ascii="Symbol" w:hAnsi="Symbol" w:hint="default"/>
      </w:rPr>
    </w:lvl>
    <w:lvl w:ilvl="1" w:tplc="35D8EC40">
      <w:start w:val="1"/>
      <w:numFmt w:val="bullet"/>
      <w:lvlText w:val="o"/>
      <w:lvlJc w:val="left"/>
      <w:pPr>
        <w:ind w:left="1440" w:hanging="360"/>
      </w:pPr>
      <w:rPr>
        <w:rFonts w:ascii="Courier New" w:hAnsi="Courier New" w:hint="default"/>
      </w:rPr>
    </w:lvl>
    <w:lvl w:ilvl="2" w:tplc="E8827882">
      <w:start w:val="1"/>
      <w:numFmt w:val="bullet"/>
      <w:lvlText w:val=""/>
      <w:lvlJc w:val="left"/>
      <w:pPr>
        <w:ind w:left="2160" w:hanging="360"/>
      </w:pPr>
      <w:rPr>
        <w:rFonts w:ascii="Wingdings" w:hAnsi="Wingdings" w:hint="default"/>
      </w:rPr>
    </w:lvl>
    <w:lvl w:ilvl="3" w:tplc="6FFC8764">
      <w:start w:val="1"/>
      <w:numFmt w:val="bullet"/>
      <w:lvlText w:val=""/>
      <w:lvlJc w:val="left"/>
      <w:pPr>
        <w:ind w:left="2880" w:hanging="360"/>
      </w:pPr>
      <w:rPr>
        <w:rFonts w:ascii="Symbol" w:hAnsi="Symbol" w:hint="default"/>
      </w:rPr>
    </w:lvl>
    <w:lvl w:ilvl="4" w:tplc="8F40F152">
      <w:start w:val="1"/>
      <w:numFmt w:val="bullet"/>
      <w:lvlText w:val="o"/>
      <w:lvlJc w:val="left"/>
      <w:pPr>
        <w:ind w:left="3600" w:hanging="360"/>
      </w:pPr>
      <w:rPr>
        <w:rFonts w:ascii="Courier New" w:hAnsi="Courier New" w:hint="default"/>
      </w:rPr>
    </w:lvl>
    <w:lvl w:ilvl="5" w:tplc="9F96CBC0">
      <w:start w:val="1"/>
      <w:numFmt w:val="bullet"/>
      <w:lvlText w:val=""/>
      <w:lvlJc w:val="left"/>
      <w:pPr>
        <w:ind w:left="4320" w:hanging="360"/>
      </w:pPr>
      <w:rPr>
        <w:rFonts w:ascii="Wingdings" w:hAnsi="Wingdings" w:hint="default"/>
      </w:rPr>
    </w:lvl>
    <w:lvl w:ilvl="6" w:tplc="1076DF9A">
      <w:start w:val="1"/>
      <w:numFmt w:val="bullet"/>
      <w:lvlText w:val=""/>
      <w:lvlJc w:val="left"/>
      <w:pPr>
        <w:ind w:left="5040" w:hanging="360"/>
      </w:pPr>
      <w:rPr>
        <w:rFonts w:ascii="Symbol" w:hAnsi="Symbol" w:hint="default"/>
      </w:rPr>
    </w:lvl>
    <w:lvl w:ilvl="7" w:tplc="D8D2968E">
      <w:start w:val="1"/>
      <w:numFmt w:val="bullet"/>
      <w:lvlText w:val="o"/>
      <w:lvlJc w:val="left"/>
      <w:pPr>
        <w:ind w:left="5760" w:hanging="360"/>
      </w:pPr>
      <w:rPr>
        <w:rFonts w:ascii="Courier New" w:hAnsi="Courier New" w:hint="default"/>
      </w:rPr>
    </w:lvl>
    <w:lvl w:ilvl="8" w:tplc="300A64B0">
      <w:start w:val="1"/>
      <w:numFmt w:val="bullet"/>
      <w:lvlText w:val=""/>
      <w:lvlJc w:val="left"/>
      <w:pPr>
        <w:ind w:left="6480" w:hanging="360"/>
      </w:pPr>
      <w:rPr>
        <w:rFonts w:ascii="Wingdings" w:hAnsi="Wingdings" w:hint="default"/>
      </w:rPr>
    </w:lvl>
  </w:abstractNum>
  <w:abstractNum w:abstractNumId="6" w15:restartNumberingAfterBreak="0">
    <w:nsid w:val="61A07663"/>
    <w:multiLevelType w:val="hybridMultilevel"/>
    <w:tmpl w:val="97F4E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C41"/>
    <w:rsid w:val="00056C59"/>
    <w:rsid w:val="0006085C"/>
    <w:rsid w:val="0006548D"/>
    <w:rsid w:val="0012163E"/>
    <w:rsid w:val="001E6643"/>
    <w:rsid w:val="002E0502"/>
    <w:rsid w:val="00320C15"/>
    <w:rsid w:val="0032583B"/>
    <w:rsid w:val="003E0042"/>
    <w:rsid w:val="0042112C"/>
    <w:rsid w:val="00471ED5"/>
    <w:rsid w:val="004A480A"/>
    <w:rsid w:val="004D5204"/>
    <w:rsid w:val="00505980"/>
    <w:rsid w:val="005B1104"/>
    <w:rsid w:val="005B4508"/>
    <w:rsid w:val="00725F23"/>
    <w:rsid w:val="007327A9"/>
    <w:rsid w:val="007569DB"/>
    <w:rsid w:val="007B7C23"/>
    <w:rsid w:val="008779D2"/>
    <w:rsid w:val="00892D76"/>
    <w:rsid w:val="009C0793"/>
    <w:rsid w:val="00AB7546"/>
    <w:rsid w:val="00AC4FB8"/>
    <w:rsid w:val="00AD7FBC"/>
    <w:rsid w:val="00B5148B"/>
    <w:rsid w:val="00B53EDE"/>
    <w:rsid w:val="00B83560"/>
    <w:rsid w:val="00C3646E"/>
    <w:rsid w:val="00C50CFC"/>
    <w:rsid w:val="00D15C41"/>
    <w:rsid w:val="00E2420B"/>
    <w:rsid w:val="00EA6FE7"/>
    <w:rsid w:val="00EF76A9"/>
    <w:rsid w:val="00F50050"/>
    <w:rsid w:val="00FB7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B057E"/>
  <w15:chartTrackingRefBased/>
  <w15:docId w15:val="{6431F8F7-F0EC-41EA-8025-C267DA4E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C41"/>
    <w:pPr>
      <w:spacing w:after="0" w:line="240" w:lineRule="auto"/>
    </w:pPr>
    <w:rPr>
      <w:rFonts w:ascii="Comic Sans MS" w:eastAsia="Times New Roman" w:hAnsi="Comic Sans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5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15C41"/>
  </w:style>
  <w:style w:type="character" w:customStyle="1" w:styleId="eop">
    <w:name w:val="eop"/>
    <w:basedOn w:val="DefaultParagraphFont"/>
    <w:rsid w:val="00D15C41"/>
  </w:style>
  <w:style w:type="paragraph" w:styleId="ListParagraph">
    <w:name w:val="List Paragraph"/>
    <w:basedOn w:val="Normal"/>
    <w:uiPriority w:val="34"/>
    <w:qFormat/>
    <w:rsid w:val="007569DB"/>
    <w:pPr>
      <w:ind w:left="720"/>
      <w:contextualSpacing/>
    </w:pPr>
  </w:style>
  <w:style w:type="paragraph" w:styleId="Header">
    <w:name w:val="header"/>
    <w:basedOn w:val="Normal"/>
    <w:link w:val="HeaderChar"/>
    <w:uiPriority w:val="99"/>
    <w:unhideWhenUsed/>
    <w:rsid w:val="004A480A"/>
    <w:pPr>
      <w:tabs>
        <w:tab w:val="center" w:pos="4513"/>
        <w:tab w:val="right" w:pos="9026"/>
      </w:tabs>
    </w:pPr>
  </w:style>
  <w:style w:type="character" w:customStyle="1" w:styleId="HeaderChar">
    <w:name w:val="Header Char"/>
    <w:basedOn w:val="DefaultParagraphFont"/>
    <w:link w:val="Header"/>
    <w:uiPriority w:val="99"/>
    <w:rsid w:val="004A480A"/>
    <w:rPr>
      <w:rFonts w:ascii="Comic Sans MS" w:eastAsia="Times New Roman" w:hAnsi="Comic Sans MS" w:cs="Times New Roman"/>
      <w:sz w:val="24"/>
      <w:szCs w:val="24"/>
    </w:rPr>
  </w:style>
  <w:style w:type="paragraph" w:styleId="Footer">
    <w:name w:val="footer"/>
    <w:basedOn w:val="Normal"/>
    <w:link w:val="FooterChar"/>
    <w:uiPriority w:val="99"/>
    <w:unhideWhenUsed/>
    <w:rsid w:val="004A480A"/>
    <w:pPr>
      <w:tabs>
        <w:tab w:val="center" w:pos="4513"/>
        <w:tab w:val="right" w:pos="9026"/>
      </w:tabs>
    </w:pPr>
  </w:style>
  <w:style w:type="character" w:customStyle="1" w:styleId="FooterChar">
    <w:name w:val="Footer Char"/>
    <w:basedOn w:val="DefaultParagraphFont"/>
    <w:link w:val="Footer"/>
    <w:uiPriority w:val="99"/>
    <w:rsid w:val="004A480A"/>
    <w:rPr>
      <w:rFonts w:ascii="Comic Sans MS" w:eastAsia="Times New Roman" w:hAnsi="Comic Sans MS" w:cs="Times New Roman"/>
      <w:sz w:val="24"/>
      <w:szCs w:val="24"/>
    </w:rPr>
  </w:style>
  <w:style w:type="paragraph" w:styleId="BalloonText">
    <w:name w:val="Balloon Text"/>
    <w:basedOn w:val="Normal"/>
    <w:link w:val="BalloonTextChar"/>
    <w:uiPriority w:val="99"/>
    <w:semiHidden/>
    <w:unhideWhenUsed/>
    <w:rsid w:val="00EF76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6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B2BE9-9191-4A43-A113-56E81EC49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2520</TotalTime>
  <Pages>3</Pages>
  <Words>1378</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ST-HAYES-E1</dc:creator>
  <cp:keywords/>
  <dc:description/>
  <cp:lastModifiedBy>ST-HAYES-E1</cp:lastModifiedBy>
  <cp:revision>6</cp:revision>
  <cp:lastPrinted>2024-09-17T06:48:00Z</cp:lastPrinted>
  <dcterms:created xsi:type="dcterms:W3CDTF">2024-10-01T10:07:00Z</dcterms:created>
  <dcterms:modified xsi:type="dcterms:W3CDTF">2024-10-09T08:38:00Z</dcterms:modified>
</cp:coreProperties>
</file>